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201"/>
        <w:tblW w:w="11486" w:type="dxa"/>
        <w:tblLook w:val="04A0"/>
      </w:tblPr>
      <w:tblGrid>
        <w:gridCol w:w="2063"/>
        <w:gridCol w:w="1911"/>
        <w:gridCol w:w="85"/>
        <w:gridCol w:w="1853"/>
        <w:gridCol w:w="1850"/>
        <w:gridCol w:w="1844"/>
        <w:gridCol w:w="1880"/>
      </w:tblGrid>
      <w:tr w:rsidR="0002029E" w:rsidTr="003174C5">
        <w:trPr>
          <w:trHeight w:val="365"/>
        </w:trPr>
        <w:tc>
          <w:tcPr>
            <w:tcW w:w="1842" w:type="dxa"/>
          </w:tcPr>
          <w:p w:rsidR="008B68D5" w:rsidRPr="007B5F19" w:rsidRDefault="008B68D5" w:rsidP="003174C5">
            <w:pPr>
              <w:rPr>
                <w:rFonts w:ascii="Arial" w:hAnsi="Arial" w:cs="Arial"/>
                <w:b/>
              </w:rPr>
            </w:pPr>
            <w:r w:rsidRPr="007B5F19">
              <w:rPr>
                <w:rFonts w:ascii="Arial" w:hAnsi="Arial" w:cs="Arial"/>
                <w:b/>
              </w:rPr>
              <w:t>Daily Agenda</w:t>
            </w:r>
          </w:p>
        </w:tc>
        <w:tc>
          <w:tcPr>
            <w:tcW w:w="1956" w:type="dxa"/>
          </w:tcPr>
          <w:p w:rsidR="008B68D5" w:rsidRPr="007B5F19" w:rsidRDefault="008B68D5" w:rsidP="003174C5">
            <w:pPr>
              <w:rPr>
                <w:rFonts w:ascii="Arial" w:hAnsi="Arial" w:cs="Arial"/>
                <w:b/>
              </w:rPr>
            </w:pPr>
            <w:r>
              <w:rPr>
                <w:rFonts w:ascii="Arial" w:hAnsi="Arial" w:cs="Arial"/>
                <w:b/>
              </w:rPr>
              <w:t>Mon 9/30</w:t>
            </w:r>
            <w:r>
              <w:rPr>
                <w:rFonts w:ascii="Arial" w:hAnsi="Arial" w:cs="Arial"/>
                <w:b/>
              </w:rPr>
              <w:t>/13</w:t>
            </w:r>
          </w:p>
        </w:tc>
        <w:tc>
          <w:tcPr>
            <w:tcW w:w="1980" w:type="dxa"/>
            <w:gridSpan w:val="2"/>
          </w:tcPr>
          <w:p w:rsidR="008B68D5" w:rsidRPr="007B5F19" w:rsidRDefault="008B68D5" w:rsidP="003174C5">
            <w:pPr>
              <w:rPr>
                <w:rFonts w:ascii="Arial" w:hAnsi="Arial" w:cs="Arial"/>
                <w:b/>
              </w:rPr>
            </w:pPr>
            <w:r>
              <w:rPr>
                <w:rFonts w:ascii="Arial" w:hAnsi="Arial" w:cs="Arial"/>
                <w:b/>
              </w:rPr>
              <w:t>Tues 10/1</w:t>
            </w:r>
            <w:r>
              <w:rPr>
                <w:rFonts w:ascii="Arial" w:hAnsi="Arial" w:cs="Arial"/>
                <w:b/>
              </w:rPr>
              <w:t>/13</w:t>
            </w:r>
          </w:p>
        </w:tc>
        <w:tc>
          <w:tcPr>
            <w:tcW w:w="1890" w:type="dxa"/>
          </w:tcPr>
          <w:p w:rsidR="008B68D5" w:rsidRPr="007B5F19" w:rsidRDefault="008B68D5" w:rsidP="003174C5">
            <w:pPr>
              <w:rPr>
                <w:rFonts w:ascii="Arial" w:hAnsi="Arial" w:cs="Arial"/>
                <w:b/>
              </w:rPr>
            </w:pPr>
            <w:r>
              <w:rPr>
                <w:rFonts w:ascii="Arial" w:hAnsi="Arial" w:cs="Arial"/>
                <w:b/>
              </w:rPr>
              <w:t>Wed 10/2</w:t>
            </w:r>
            <w:r>
              <w:rPr>
                <w:rFonts w:ascii="Arial" w:hAnsi="Arial" w:cs="Arial"/>
                <w:b/>
              </w:rPr>
              <w:t>/13</w:t>
            </w:r>
          </w:p>
        </w:tc>
        <w:tc>
          <w:tcPr>
            <w:tcW w:w="1890" w:type="dxa"/>
          </w:tcPr>
          <w:p w:rsidR="008B68D5" w:rsidRPr="007B5F19" w:rsidRDefault="008B68D5" w:rsidP="003174C5">
            <w:pPr>
              <w:rPr>
                <w:rFonts w:ascii="Arial" w:hAnsi="Arial" w:cs="Arial"/>
                <w:b/>
              </w:rPr>
            </w:pPr>
            <w:r>
              <w:rPr>
                <w:rFonts w:ascii="Arial" w:hAnsi="Arial" w:cs="Arial"/>
                <w:b/>
              </w:rPr>
              <w:t>Thurs 10/3</w:t>
            </w:r>
            <w:r>
              <w:rPr>
                <w:rFonts w:ascii="Arial" w:hAnsi="Arial" w:cs="Arial"/>
                <w:b/>
              </w:rPr>
              <w:t>/13</w:t>
            </w:r>
          </w:p>
        </w:tc>
        <w:tc>
          <w:tcPr>
            <w:tcW w:w="1928" w:type="dxa"/>
          </w:tcPr>
          <w:p w:rsidR="008B68D5" w:rsidRPr="007B5F19" w:rsidRDefault="008B68D5" w:rsidP="003174C5">
            <w:pPr>
              <w:rPr>
                <w:rFonts w:ascii="Arial" w:hAnsi="Arial" w:cs="Arial"/>
                <w:b/>
              </w:rPr>
            </w:pPr>
            <w:r>
              <w:rPr>
                <w:rFonts w:ascii="Arial" w:hAnsi="Arial" w:cs="Arial"/>
                <w:b/>
              </w:rPr>
              <w:t>Fri 10/4</w:t>
            </w:r>
            <w:r>
              <w:rPr>
                <w:rFonts w:ascii="Arial" w:hAnsi="Arial" w:cs="Arial"/>
                <w:b/>
              </w:rPr>
              <w:t>/13</w:t>
            </w:r>
          </w:p>
        </w:tc>
      </w:tr>
      <w:tr w:rsidR="008B68D5" w:rsidTr="003174C5">
        <w:trPr>
          <w:trHeight w:val="345"/>
        </w:trPr>
        <w:tc>
          <w:tcPr>
            <w:tcW w:w="11486" w:type="dxa"/>
            <w:gridSpan w:val="7"/>
          </w:tcPr>
          <w:p w:rsidR="008B68D5" w:rsidRPr="0043105D" w:rsidRDefault="008B68D5" w:rsidP="003174C5">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rsidRPr="0043105D">
              <w:rPr>
                <w:rFonts w:ascii="Arial" w:hAnsi="Arial" w:cs="Arial"/>
                <w:sz w:val="16"/>
                <w:szCs w:val="16"/>
              </w:rPr>
              <w:t xml:space="preserve">Alexander Hamilton, Cabinet, Two-party system, Federalists, Democratic-Republican, Washington’s Neutrality Proclamation, Whiskey Rebellion, John Adams, XYZ affair, Alien and Sedition Act, Nullification, Thomas Jefferson, Jeffersonian republicanism, National Bank of the United States, </w:t>
            </w:r>
            <w:proofErr w:type="spellStart"/>
            <w:r w:rsidRPr="0043105D">
              <w:rPr>
                <w:rFonts w:ascii="Arial" w:hAnsi="Arial" w:cs="Arial"/>
                <w:i/>
                <w:sz w:val="16"/>
                <w:szCs w:val="16"/>
              </w:rPr>
              <w:t>Marbury</w:t>
            </w:r>
            <w:proofErr w:type="spellEnd"/>
            <w:r w:rsidRPr="0043105D">
              <w:rPr>
                <w:rFonts w:ascii="Arial" w:hAnsi="Arial" w:cs="Arial"/>
                <w:i/>
                <w:sz w:val="16"/>
                <w:szCs w:val="16"/>
              </w:rPr>
              <w:t xml:space="preserve"> v. Madison</w:t>
            </w:r>
            <w:r w:rsidRPr="0043105D">
              <w:rPr>
                <w:rFonts w:ascii="Arial" w:hAnsi="Arial" w:cs="Arial"/>
                <w:sz w:val="16"/>
                <w:szCs w:val="16"/>
              </w:rPr>
              <w:t xml:space="preserve">, Judicial review, Louisiana Purchase, Lewis and Clark Expedition, Impressments, James Madison, Andrew Jackson, Treaty of Ghent, Battle of New Orleans, James Monroe, Era of Good Feelings, Monroe Doctrine, Nationalism, Sectionalism, Henry Clay, War Hawks, John Calhoun, Missouri Compromise of 1820, Second Bank of the United States, Spoils System, Indian Removal Act, John Quincy Adams, Corrupt Bargain of 1824, </w:t>
            </w:r>
            <w:proofErr w:type="spellStart"/>
            <w:r w:rsidRPr="0043105D">
              <w:rPr>
                <w:rFonts w:ascii="Arial" w:hAnsi="Arial" w:cs="Arial"/>
                <w:sz w:val="16"/>
                <w:szCs w:val="16"/>
              </w:rPr>
              <w:t>Jacksonian</w:t>
            </w:r>
            <w:proofErr w:type="spellEnd"/>
            <w:r w:rsidRPr="0043105D">
              <w:rPr>
                <w:rFonts w:ascii="Arial" w:hAnsi="Arial" w:cs="Arial"/>
                <w:sz w:val="16"/>
                <w:szCs w:val="16"/>
              </w:rPr>
              <w:t xml:space="preserve"> democracy, Trail of Tears, John Tyler, Panic of 1837</w:t>
            </w:r>
            <w:r w:rsidR="005267CE">
              <w:rPr>
                <w:rFonts w:ascii="Arial" w:hAnsi="Arial" w:cs="Arial"/>
                <w:sz w:val="16"/>
                <w:szCs w:val="16"/>
              </w:rPr>
              <w:t>,  reform, Antebellum Era, Manifest Destiny, Frederick Douglas, “King Cotton”, cotton  gin. Market revolution, Erie Canal, immigrants, factory system, Lowell Mills, Fugitive Slave Laws, Underground Railroad, Harriet Tubman, John Brown, Horace Mann, slavery, gold rush, Mexican-American War, Donner Party, Daniel Boone, Westward Expansion, Louisiana Purchase, Battle of the Alamo</w:t>
            </w:r>
          </w:p>
        </w:tc>
      </w:tr>
      <w:tr w:rsidR="0002029E" w:rsidTr="003174C5">
        <w:trPr>
          <w:trHeight w:val="1142"/>
        </w:trPr>
        <w:tc>
          <w:tcPr>
            <w:tcW w:w="1842" w:type="dxa"/>
          </w:tcPr>
          <w:p w:rsidR="008B68D5" w:rsidRPr="007B5F19" w:rsidRDefault="008B68D5" w:rsidP="003174C5">
            <w:pPr>
              <w:rPr>
                <w:rFonts w:ascii="Arial" w:hAnsi="Arial" w:cs="Arial"/>
                <w:b/>
              </w:rPr>
            </w:pPr>
            <w:r w:rsidRPr="007B5F19">
              <w:rPr>
                <w:rFonts w:ascii="Arial" w:hAnsi="Arial" w:cs="Arial"/>
                <w:b/>
              </w:rPr>
              <w:t>Learning Target</w:t>
            </w:r>
          </w:p>
        </w:tc>
        <w:tc>
          <w:tcPr>
            <w:tcW w:w="2046" w:type="dxa"/>
            <w:gridSpan w:val="2"/>
          </w:tcPr>
          <w:p w:rsidR="008B68D5" w:rsidRPr="00B07D2B" w:rsidRDefault="008B68D5" w:rsidP="008B68D5">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i</w:t>
            </w:r>
            <w:r w:rsidRPr="000F37D3">
              <w:rPr>
                <w:rFonts w:ascii="Arial" w:hAnsi="Arial" w:cs="Arial"/>
                <w:sz w:val="16"/>
                <w:szCs w:val="16"/>
              </w:rPr>
              <w:t>dentify and evaluate the political and territorial changes resulting from westward expansion of the United States in the early nineteenth century.</w:t>
            </w:r>
          </w:p>
        </w:tc>
        <w:tc>
          <w:tcPr>
            <w:tcW w:w="1890" w:type="dxa"/>
          </w:tcPr>
          <w:p w:rsidR="008B68D5" w:rsidRPr="00B07D2B" w:rsidRDefault="008B68D5" w:rsidP="008B68D5">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02029E" w:rsidRPr="00D810E9">
              <w:rPr>
                <w:rFonts w:ascii="Arial" w:hAnsi="Arial" w:cs="Arial"/>
                <w:color w:val="000000"/>
                <w:sz w:val="20"/>
                <w:szCs w:val="20"/>
              </w:rPr>
              <w:t xml:space="preserve"> </w:t>
            </w:r>
            <w:r w:rsidR="0002029E">
              <w:rPr>
                <w:rFonts w:ascii="Arial" w:hAnsi="Arial" w:cs="Arial"/>
                <w:color w:val="000000"/>
                <w:sz w:val="16"/>
                <w:szCs w:val="16"/>
              </w:rPr>
              <w:t>i</w:t>
            </w:r>
            <w:r w:rsidR="0002029E" w:rsidRPr="0002029E">
              <w:rPr>
                <w:rFonts w:ascii="Arial" w:hAnsi="Arial" w:cs="Arial"/>
                <w:color w:val="000000"/>
                <w:sz w:val="16"/>
                <w:szCs w:val="16"/>
              </w:rPr>
              <w:t>dentify and evaluate the major events and issues that promoted sectional conflicts and strained national cohesiveness in the antebellum period</w:t>
            </w:r>
            <w:r w:rsidR="0002029E">
              <w:rPr>
                <w:rFonts w:ascii="Arial" w:hAnsi="Arial" w:cs="Arial"/>
                <w:color w:val="000000"/>
                <w:sz w:val="16"/>
                <w:szCs w:val="16"/>
              </w:rPr>
              <w:t>.</w:t>
            </w:r>
          </w:p>
        </w:tc>
        <w:tc>
          <w:tcPr>
            <w:tcW w:w="1890" w:type="dxa"/>
          </w:tcPr>
          <w:p w:rsidR="008B68D5" w:rsidRPr="00B07D2B" w:rsidRDefault="008B68D5" w:rsidP="008B68D5">
            <w:pPr>
              <w:pStyle w:val="NormalWeb"/>
              <w:rPr>
                <w:rFonts w:ascii="Arial" w:hAnsi="Arial" w:cs="Arial"/>
                <w:sz w:val="16"/>
                <w:szCs w:val="16"/>
              </w:rPr>
            </w:pPr>
            <w:r w:rsidRPr="00B07D2B">
              <w:rPr>
                <w:rFonts w:ascii="Arial" w:hAnsi="Arial" w:cs="Arial"/>
                <w:b/>
                <w:sz w:val="16"/>
                <w:szCs w:val="16"/>
              </w:rPr>
              <w:t xml:space="preserve">I can: </w:t>
            </w:r>
            <w:r w:rsidRPr="00B07D2B">
              <w:rPr>
                <w:rFonts w:ascii="Arial" w:hAnsi="Arial" w:cs="Arial"/>
                <w:sz w:val="16"/>
                <w:szCs w:val="16"/>
              </w:rPr>
              <w:t xml:space="preserve">  </w:t>
            </w:r>
            <w:r w:rsidR="0002029E" w:rsidRPr="00D810E9">
              <w:rPr>
                <w:rFonts w:ascii="Arial" w:hAnsi="Arial" w:cs="Arial"/>
                <w:color w:val="000000"/>
                <w:sz w:val="20"/>
                <w:szCs w:val="20"/>
              </w:rPr>
              <w:t xml:space="preserve"> </w:t>
            </w:r>
            <w:r w:rsidR="0002029E" w:rsidRPr="0002029E">
              <w:rPr>
                <w:rFonts w:ascii="Arial" w:hAnsi="Arial" w:cs="Arial"/>
                <w:color w:val="000000"/>
                <w:sz w:val="16"/>
                <w:szCs w:val="16"/>
              </w:rPr>
              <w:t>e</w:t>
            </w:r>
            <w:r w:rsidR="0002029E" w:rsidRPr="0002029E">
              <w:rPr>
                <w:rFonts w:ascii="Arial" w:hAnsi="Arial" w:cs="Arial"/>
                <w:color w:val="000000"/>
                <w:sz w:val="16"/>
                <w:szCs w:val="16"/>
              </w:rPr>
              <w:t xml:space="preserve">valuate, take, and defend positions on the development of U.S. foreign </w:t>
            </w:r>
            <w:r w:rsidR="0002029E" w:rsidRPr="0002029E">
              <w:rPr>
                <w:rFonts w:ascii="Arial" w:hAnsi="Arial" w:cs="Arial"/>
                <w:color w:val="000000"/>
                <w:sz w:val="16"/>
                <w:szCs w:val="16"/>
              </w:rPr>
              <w:t xml:space="preserve">and domestic </w:t>
            </w:r>
            <w:r w:rsidR="0002029E" w:rsidRPr="0002029E">
              <w:rPr>
                <w:rFonts w:ascii="Arial" w:hAnsi="Arial" w:cs="Arial"/>
                <w:color w:val="000000"/>
                <w:sz w:val="16"/>
                <w:szCs w:val="16"/>
              </w:rPr>
              <w:t>policy during the early nineteenth century</w:t>
            </w:r>
            <w:r w:rsidR="0002029E" w:rsidRPr="0002029E">
              <w:rPr>
                <w:rFonts w:ascii="Arial" w:hAnsi="Arial" w:cs="Arial"/>
                <w:color w:val="000000"/>
                <w:sz w:val="16"/>
                <w:szCs w:val="16"/>
              </w:rPr>
              <w:t>.</w:t>
            </w:r>
            <w:r w:rsidR="0002029E">
              <w:rPr>
                <w:rFonts w:ascii="Arial" w:hAnsi="Arial" w:cs="Arial"/>
                <w:color w:val="000000"/>
                <w:sz w:val="20"/>
                <w:szCs w:val="20"/>
              </w:rPr>
              <w:t xml:space="preserve"> </w:t>
            </w:r>
          </w:p>
        </w:tc>
        <w:tc>
          <w:tcPr>
            <w:tcW w:w="1890" w:type="dxa"/>
          </w:tcPr>
          <w:p w:rsidR="008B68D5" w:rsidRPr="0002029E" w:rsidRDefault="008B68D5" w:rsidP="0002029E">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sidR="0002029E" w:rsidRPr="0002029E">
              <w:rPr>
                <w:rFonts w:ascii="Arial" w:hAnsi="Arial" w:cs="Arial"/>
                <w:color w:val="000000"/>
                <w:sz w:val="20"/>
                <w:szCs w:val="20"/>
              </w:rPr>
              <w:t xml:space="preserve"> </w:t>
            </w:r>
            <w:r w:rsidR="0002029E" w:rsidRPr="0002029E">
              <w:rPr>
                <w:rFonts w:ascii="Arial" w:hAnsi="Arial" w:cs="Arial"/>
                <w:color w:val="000000"/>
                <w:sz w:val="16"/>
                <w:szCs w:val="16"/>
              </w:rPr>
              <w:t>compare and contrast the economic, social, and cultural differences of the North and South during the antebellum period.</w:t>
            </w:r>
          </w:p>
        </w:tc>
        <w:tc>
          <w:tcPr>
            <w:tcW w:w="1928" w:type="dxa"/>
          </w:tcPr>
          <w:p w:rsidR="008B68D5" w:rsidRPr="00B07D2B" w:rsidRDefault="008B68D5" w:rsidP="008B68D5">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02029E">
              <w:rPr>
                <w:rFonts w:ascii="Arial" w:hAnsi="Arial" w:cs="Arial"/>
                <w:sz w:val="16"/>
                <w:szCs w:val="16"/>
              </w:rPr>
              <w:t xml:space="preserve"> </w:t>
            </w:r>
            <w:r w:rsidR="0002029E">
              <w:rPr>
                <w:rFonts w:ascii="Arial" w:hAnsi="Arial" w:cs="Arial"/>
                <w:sz w:val="16"/>
                <w:szCs w:val="16"/>
              </w:rPr>
              <w:t>i</w:t>
            </w:r>
            <w:r w:rsidR="0002029E" w:rsidRPr="000F37D3">
              <w:rPr>
                <w:rFonts w:ascii="Arial" w:hAnsi="Arial" w:cs="Arial"/>
                <w:sz w:val="16"/>
                <w:szCs w:val="16"/>
              </w:rPr>
              <w:t>dentify and evaluate the political and territorial changes resulting from westward expansion of the United States in the early nineteenth century.</w:t>
            </w:r>
            <w:r>
              <w:t xml:space="preserve"> </w:t>
            </w:r>
          </w:p>
        </w:tc>
      </w:tr>
      <w:tr w:rsidR="008B68D5" w:rsidTr="003174C5">
        <w:trPr>
          <w:trHeight w:val="905"/>
        </w:trPr>
        <w:tc>
          <w:tcPr>
            <w:tcW w:w="1842" w:type="dxa"/>
          </w:tcPr>
          <w:p w:rsidR="008B68D5" w:rsidRPr="007B5F19" w:rsidRDefault="008B68D5" w:rsidP="003174C5">
            <w:pPr>
              <w:rPr>
                <w:rFonts w:ascii="Arial" w:hAnsi="Arial" w:cs="Arial"/>
              </w:rPr>
            </w:pPr>
            <w:r w:rsidRPr="007B5F19">
              <w:rPr>
                <w:rFonts w:ascii="Arial" w:hAnsi="Arial" w:cs="Arial"/>
                <w:b/>
              </w:rPr>
              <w:t>Quality Core</w:t>
            </w:r>
          </w:p>
        </w:tc>
        <w:tc>
          <w:tcPr>
            <w:tcW w:w="9644" w:type="dxa"/>
            <w:gridSpan w:val="6"/>
          </w:tcPr>
          <w:p w:rsidR="008B68D5" w:rsidRPr="00D810E9" w:rsidRDefault="008B68D5" w:rsidP="003174C5">
            <w:pPr>
              <w:pStyle w:val="ListParagraph"/>
              <w:numPr>
                <w:ilvl w:val="0"/>
                <w:numId w:val="1"/>
              </w:numPr>
              <w:autoSpaceDE w:val="0"/>
              <w:autoSpaceDN w:val="0"/>
              <w:adjustRightInd w:val="0"/>
              <w:rPr>
                <w:rFonts w:ascii="Arial" w:hAnsi="Arial" w:cs="Arial"/>
                <w:color w:val="000000"/>
                <w:sz w:val="20"/>
                <w:szCs w:val="20"/>
              </w:rPr>
            </w:pPr>
            <w:r w:rsidRPr="00D810E9">
              <w:rPr>
                <w:rFonts w:ascii="Arial" w:hAnsi="Arial" w:cs="Arial"/>
                <w:color w:val="000000"/>
                <w:sz w:val="20"/>
                <w:szCs w:val="20"/>
              </w:rPr>
              <w:t>Identify and evaluate the political and territorial changes resulting from westward expansion of the United States in the early nineteenth century.</w:t>
            </w:r>
          </w:p>
          <w:p w:rsidR="008B68D5" w:rsidRPr="00D810E9" w:rsidRDefault="008B68D5" w:rsidP="003174C5">
            <w:pPr>
              <w:pStyle w:val="ListParagraph"/>
              <w:numPr>
                <w:ilvl w:val="0"/>
                <w:numId w:val="1"/>
              </w:numPr>
              <w:autoSpaceDE w:val="0"/>
              <w:autoSpaceDN w:val="0"/>
              <w:adjustRightInd w:val="0"/>
              <w:rPr>
                <w:rFonts w:ascii="Arial" w:hAnsi="Arial" w:cs="Arial"/>
                <w:color w:val="000000"/>
                <w:sz w:val="20"/>
                <w:szCs w:val="20"/>
              </w:rPr>
            </w:pPr>
            <w:r w:rsidRPr="00D810E9">
              <w:rPr>
                <w:rFonts w:ascii="Arial" w:hAnsi="Arial" w:cs="Arial"/>
                <w:color w:val="000000"/>
                <w:sz w:val="20"/>
                <w:szCs w:val="20"/>
              </w:rPr>
              <w:t>Analyze and evaluate federal and state policies toward American Indians in the first half of the nineteenth century.</w:t>
            </w:r>
          </w:p>
          <w:p w:rsidR="008B68D5" w:rsidRDefault="008B68D5" w:rsidP="003174C5">
            <w:pPr>
              <w:pStyle w:val="ListParagraph"/>
              <w:numPr>
                <w:ilvl w:val="0"/>
                <w:numId w:val="1"/>
              </w:numPr>
              <w:autoSpaceDE w:val="0"/>
              <w:autoSpaceDN w:val="0"/>
              <w:adjustRightInd w:val="0"/>
              <w:rPr>
                <w:rFonts w:ascii="Arial" w:hAnsi="Arial" w:cs="Arial"/>
                <w:color w:val="000000"/>
                <w:sz w:val="20"/>
                <w:szCs w:val="20"/>
              </w:rPr>
            </w:pPr>
            <w:r w:rsidRPr="00D810E9">
              <w:rPr>
                <w:rFonts w:ascii="Arial" w:hAnsi="Arial" w:cs="Arial"/>
                <w:color w:val="000000"/>
                <w:sz w:val="20"/>
                <w:szCs w:val="20"/>
              </w:rPr>
              <w:t>Evaluate, take, and defend positions on the development of U.S. foreign policy during the early nineteenth century (e.g., Embargo Act, Monroe Doctrine).</w:t>
            </w:r>
          </w:p>
          <w:p w:rsidR="008B68D5" w:rsidRDefault="008B68D5" w:rsidP="003174C5">
            <w:pPr>
              <w:autoSpaceDE w:val="0"/>
              <w:autoSpaceDN w:val="0"/>
              <w:adjustRightInd w:val="0"/>
              <w:ind w:left="360"/>
              <w:rPr>
                <w:rFonts w:ascii="Arial" w:hAnsi="Arial" w:cs="Arial"/>
                <w:color w:val="000000"/>
                <w:sz w:val="20"/>
                <w:szCs w:val="20"/>
              </w:rPr>
            </w:pPr>
            <w:r w:rsidRPr="00D810E9">
              <w:rPr>
                <w:rFonts w:ascii="Arial" w:hAnsi="Arial" w:cs="Arial"/>
                <w:color w:val="000000"/>
                <w:sz w:val="20"/>
                <w:szCs w:val="20"/>
              </w:rPr>
              <w:t>1.</w:t>
            </w:r>
            <w:r w:rsidRPr="00D810E9">
              <w:rPr>
                <w:rFonts w:ascii="Arial" w:hAnsi="Arial" w:cs="Arial"/>
                <w:color w:val="000000"/>
                <w:sz w:val="20"/>
                <w:szCs w:val="20"/>
              </w:rPr>
              <w:tab/>
              <w:t>Describe and evaluate the impacts of the First Industrial Revolution during the nineteenth century (e.g., the Lowell system, immigration, changing technologies, transportation innovations).</w:t>
            </w:r>
          </w:p>
          <w:p w:rsidR="008B68D5" w:rsidRPr="00D810E9" w:rsidRDefault="008B68D5" w:rsidP="003174C5">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2.  </w:t>
            </w:r>
            <w:r w:rsidRPr="00D810E9">
              <w:rPr>
                <w:rFonts w:ascii="Arial" w:hAnsi="Arial" w:cs="Arial"/>
                <w:color w:val="000000"/>
                <w:sz w:val="20"/>
                <w:szCs w:val="20"/>
              </w:rPr>
              <w:t>Identify and evaluate the major events and issues that promoted sectional conflicts and strained national cohesiveness in the antebellum period.</w:t>
            </w:r>
          </w:p>
        </w:tc>
      </w:tr>
      <w:tr w:rsidR="0002029E" w:rsidTr="003174C5">
        <w:trPr>
          <w:trHeight w:val="413"/>
        </w:trPr>
        <w:tc>
          <w:tcPr>
            <w:tcW w:w="1842" w:type="dxa"/>
          </w:tcPr>
          <w:p w:rsidR="008B68D5" w:rsidRPr="007B5F19" w:rsidRDefault="008B68D5" w:rsidP="003174C5">
            <w:pPr>
              <w:rPr>
                <w:rFonts w:ascii="Arial" w:hAnsi="Arial" w:cs="Arial"/>
                <w:b/>
              </w:rPr>
            </w:pPr>
            <w:r w:rsidRPr="007B5F19">
              <w:rPr>
                <w:rFonts w:ascii="Arial" w:hAnsi="Arial" w:cs="Arial"/>
                <w:b/>
              </w:rPr>
              <w:t>Instructional Practices</w:t>
            </w:r>
          </w:p>
        </w:tc>
        <w:tc>
          <w:tcPr>
            <w:tcW w:w="2046" w:type="dxa"/>
            <w:gridSpan w:val="2"/>
          </w:tcPr>
          <w:p w:rsidR="008B68D5" w:rsidRPr="00055C66" w:rsidRDefault="008B68D5" w:rsidP="003174C5">
            <w:pPr>
              <w:rPr>
                <w:rFonts w:ascii="Arial" w:hAnsi="Arial" w:cs="Arial"/>
                <w:sz w:val="20"/>
                <w:szCs w:val="20"/>
              </w:rPr>
            </w:pPr>
            <w:r>
              <w:rPr>
                <w:rFonts w:ascii="Arial" w:hAnsi="Arial" w:cs="Arial"/>
                <w:sz w:val="20"/>
                <w:szCs w:val="20"/>
              </w:rPr>
              <w:t>Active Viewing Guide</w:t>
            </w:r>
          </w:p>
        </w:tc>
        <w:tc>
          <w:tcPr>
            <w:tcW w:w="1890" w:type="dxa"/>
          </w:tcPr>
          <w:p w:rsidR="008B68D5" w:rsidRPr="00055C66" w:rsidRDefault="007E3FC0" w:rsidP="003174C5">
            <w:pPr>
              <w:rPr>
                <w:rFonts w:ascii="Arial" w:hAnsi="Arial" w:cs="Arial"/>
                <w:sz w:val="20"/>
                <w:szCs w:val="20"/>
              </w:rPr>
            </w:pPr>
            <w:r>
              <w:rPr>
                <w:rFonts w:ascii="Arial" w:hAnsi="Arial" w:cs="Arial"/>
                <w:sz w:val="20"/>
                <w:szCs w:val="20"/>
              </w:rPr>
              <w:t>Cooperative Groups; discussion</w:t>
            </w:r>
          </w:p>
        </w:tc>
        <w:tc>
          <w:tcPr>
            <w:tcW w:w="1890" w:type="dxa"/>
          </w:tcPr>
          <w:p w:rsidR="008B68D5" w:rsidRPr="00055C66" w:rsidRDefault="007E3FC0" w:rsidP="003174C5">
            <w:pPr>
              <w:rPr>
                <w:rFonts w:ascii="Arial" w:hAnsi="Arial" w:cs="Arial"/>
                <w:sz w:val="20"/>
                <w:szCs w:val="20"/>
              </w:rPr>
            </w:pPr>
            <w:r>
              <w:rPr>
                <w:rFonts w:ascii="Arial" w:hAnsi="Arial" w:cs="Arial"/>
                <w:sz w:val="20"/>
                <w:szCs w:val="20"/>
              </w:rPr>
              <w:t>Discussion; video clip</w:t>
            </w:r>
          </w:p>
        </w:tc>
        <w:tc>
          <w:tcPr>
            <w:tcW w:w="1890" w:type="dxa"/>
          </w:tcPr>
          <w:p w:rsidR="008B68D5" w:rsidRPr="00055C66" w:rsidRDefault="007E3FC0" w:rsidP="003174C5">
            <w:pPr>
              <w:rPr>
                <w:rFonts w:ascii="Arial" w:hAnsi="Arial" w:cs="Arial"/>
                <w:sz w:val="20"/>
                <w:szCs w:val="20"/>
              </w:rPr>
            </w:pPr>
            <w:r>
              <w:rPr>
                <w:rFonts w:ascii="Arial" w:hAnsi="Arial" w:cs="Arial"/>
                <w:sz w:val="20"/>
                <w:szCs w:val="20"/>
              </w:rPr>
              <w:t>Lecture; discussion</w:t>
            </w:r>
          </w:p>
        </w:tc>
        <w:tc>
          <w:tcPr>
            <w:tcW w:w="1928" w:type="dxa"/>
          </w:tcPr>
          <w:p w:rsidR="008B68D5" w:rsidRPr="00055C66" w:rsidRDefault="008B68D5" w:rsidP="003174C5">
            <w:pPr>
              <w:rPr>
                <w:rFonts w:ascii="Arial" w:hAnsi="Arial" w:cs="Arial"/>
                <w:sz w:val="20"/>
                <w:szCs w:val="20"/>
              </w:rPr>
            </w:pPr>
          </w:p>
        </w:tc>
      </w:tr>
      <w:tr w:rsidR="0002029E" w:rsidTr="00EA5E35">
        <w:trPr>
          <w:trHeight w:val="3740"/>
        </w:trPr>
        <w:tc>
          <w:tcPr>
            <w:tcW w:w="1842" w:type="dxa"/>
          </w:tcPr>
          <w:p w:rsidR="008B68D5" w:rsidRPr="007B5F19" w:rsidRDefault="008B68D5" w:rsidP="003174C5">
            <w:pPr>
              <w:rPr>
                <w:rFonts w:ascii="Arial" w:hAnsi="Arial" w:cs="Arial"/>
                <w:b/>
              </w:rPr>
            </w:pPr>
            <w:r w:rsidRPr="007B5F19">
              <w:rPr>
                <w:rFonts w:ascii="Arial" w:hAnsi="Arial" w:cs="Arial"/>
                <w:b/>
              </w:rPr>
              <w:t>Bell Ringer</w:t>
            </w:r>
          </w:p>
          <w:p w:rsidR="008B68D5" w:rsidRPr="007B5F19" w:rsidRDefault="008B68D5" w:rsidP="003174C5">
            <w:pPr>
              <w:rPr>
                <w:rFonts w:ascii="Arial" w:hAnsi="Arial" w:cs="Arial"/>
                <w:b/>
              </w:rPr>
            </w:pPr>
          </w:p>
          <w:p w:rsidR="008B68D5" w:rsidRDefault="008B68D5" w:rsidP="003174C5">
            <w:pPr>
              <w:rPr>
                <w:rFonts w:ascii="Arial" w:hAnsi="Arial" w:cs="Arial"/>
                <w:b/>
              </w:rPr>
            </w:pPr>
          </w:p>
          <w:p w:rsidR="008B68D5" w:rsidRDefault="008B68D5" w:rsidP="003174C5">
            <w:pPr>
              <w:rPr>
                <w:rFonts w:ascii="Arial" w:hAnsi="Arial" w:cs="Arial"/>
                <w:b/>
              </w:rPr>
            </w:pPr>
          </w:p>
          <w:p w:rsidR="008B68D5" w:rsidRPr="007B5F19" w:rsidRDefault="008B68D5" w:rsidP="003174C5">
            <w:pPr>
              <w:rPr>
                <w:rFonts w:ascii="Arial" w:hAnsi="Arial" w:cs="Arial"/>
                <w:b/>
              </w:rPr>
            </w:pPr>
            <w:r w:rsidRPr="007B5F19">
              <w:rPr>
                <w:rFonts w:ascii="Arial" w:hAnsi="Arial" w:cs="Arial"/>
                <w:b/>
              </w:rPr>
              <w:t>Activities/ Assignments</w:t>
            </w:r>
          </w:p>
        </w:tc>
        <w:tc>
          <w:tcPr>
            <w:tcW w:w="2046" w:type="dxa"/>
            <w:gridSpan w:val="2"/>
          </w:tcPr>
          <w:p w:rsidR="008B68D5" w:rsidRDefault="008B68D5" w:rsidP="008B68D5">
            <w:pPr>
              <w:rPr>
                <w:rFonts w:ascii="Arial" w:hAnsi="Arial" w:cs="Arial"/>
                <w:sz w:val="20"/>
                <w:szCs w:val="20"/>
              </w:rPr>
            </w:pPr>
            <w:r>
              <w:rPr>
                <w:rFonts w:ascii="Arial" w:hAnsi="Arial" w:cs="Arial"/>
                <w:sz w:val="20"/>
                <w:szCs w:val="20"/>
              </w:rPr>
              <w:t>What are some challenges that will face our country as we move further west?  Provide at least 2 challenges.</w:t>
            </w:r>
          </w:p>
          <w:p w:rsidR="008B68D5" w:rsidRDefault="008B68D5" w:rsidP="008B68D5">
            <w:pPr>
              <w:rPr>
                <w:rFonts w:ascii="Arial" w:hAnsi="Arial" w:cs="Arial"/>
                <w:sz w:val="20"/>
                <w:szCs w:val="20"/>
              </w:rPr>
            </w:pPr>
          </w:p>
          <w:p w:rsidR="008B68D5" w:rsidRDefault="008B68D5" w:rsidP="008B68D5">
            <w:pPr>
              <w:rPr>
                <w:rFonts w:ascii="Arial" w:hAnsi="Arial" w:cs="Arial"/>
                <w:sz w:val="20"/>
                <w:szCs w:val="20"/>
              </w:rPr>
            </w:pPr>
            <w:r>
              <w:rPr>
                <w:rFonts w:ascii="Arial" w:hAnsi="Arial" w:cs="Arial"/>
                <w:sz w:val="20"/>
                <w:szCs w:val="20"/>
              </w:rPr>
              <w:t>America: The Story of Us—Westward with Active Viewing Guide</w:t>
            </w:r>
          </w:p>
          <w:p w:rsidR="007E3FC0" w:rsidRDefault="007E3FC0" w:rsidP="008B68D5">
            <w:pPr>
              <w:rPr>
                <w:rFonts w:ascii="Arial" w:hAnsi="Arial" w:cs="Arial"/>
                <w:sz w:val="20"/>
                <w:szCs w:val="20"/>
              </w:rPr>
            </w:pPr>
          </w:p>
          <w:p w:rsidR="007E3FC0" w:rsidRDefault="007E3FC0" w:rsidP="008B68D5">
            <w:pPr>
              <w:rPr>
                <w:rFonts w:ascii="Arial" w:hAnsi="Arial" w:cs="Arial"/>
                <w:sz w:val="20"/>
                <w:szCs w:val="20"/>
              </w:rPr>
            </w:pPr>
            <w:r>
              <w:rPr>
                <w:rFonts w:ascii="Arial" w:hAnsi="Arial" w:cs="Arial"/>
                <w:sz w:val="20"/>
                <w:szCs w:val="20"/>
              </w:rPr>
              <w:t>Discussion: Westward Expansion</w:t>
            </w:r>
          </w:p>
          <w:p w:rsidR="008B68D5" w:rsidRPr="00055C66" w:rsidRDefault="008B68D5" w:rsidP="003174C5">
            <w:pPr>
              <w:rPr>
                <w:rFonts w:ascii="Arial" w:hAnsi="Arial" w:cs="Arial"/>
                <w:sz w:val="20"/>
                <w:szCs w:val="20"/>
              </w:rPr>
            </w:pPr>
          </w:p>
        </w:tc>
        <w:tc>
          <w:tcPr>
            <w:tcW w:w="1890" w:type="dxa"/>
          </w:tcPr>
          <w:p w:rsidR="007E3FC0" w:rsidRDefault="007E3FC0" w:rsidP="007E3FC0">
            <w:pPr>
              <w:rPr>
                <w:rFonts w:ascii="Arial" w:hAnsi="Arial" w:cs="Arial"/>
                <w:sz w:val="16"/>
                <w:szCs w:val="16"/>
              </w:rPr>
            </w:pPr>
            <w:r>
              <w:rPr>
                <w:rFonts w:ascii="Arial" w:hAnsi="Arial" w:cs="Arial"/>
                <w:sz w:val="16"/>
                <w:szCs w:val="16"/>
              </w:rPr>
              <w:t>What changes do you think would be occurring throughout the United States during this time?  How does the movement westward impact society?</w:t>
            </w:r>
          </w:p>
          <w:p w:rsidR="007E3FC0" w:rsidRDefault="007E3FC0" w:rsidP="007E3FC0">
            <w:pPr>
              <w:rPr>
                <w:rFonts w:ascii="Arial" w:hAnsi="Arial" w:cs="Arial"/>
                <w:sz w:val="16"/>
                <w:szCs w:val="16"/>
              </w:rPr>
            </w:pPr>
          </w:p>
          <w:p w:rsidR="007E3FC0" w:rsidRDefault="007E3FC0" w:rsidP="007E3FC0">
            <w:pPr>
              <w:rPr>
                <w:rFonts w:ascii="Arial" w:hAnsi="Arial" w:cs="Arial"/>
                <w:sz w:val="16"/>
                <w:szCs w:val="16"/>
              </w:rPr>
            </w:pPr>
            <w:r>
              <w:rPr>
                <w:rFonts w:ascii="Arial" w:hAnsi="Arial" w:cs="Arial"/>
                <w:sz w:val="16"/>
                <w:szCs w:val="16"/>
              </w:rPr>
              <w:t>Café Conversation: Antebellum Reform Movements</w:t>
            </w:r>
          </w:p>
          <w:p w:rsidR="008B68D5" w:rsidRPr="00055C66" w:rsidRDefault="008B68D5" w:rsidP="003174C5">
            <w:pPr>
              <w:rPr>
                <w:rFonts w:ascii="Arial" w:hAnsi="Arial" w:cs="Arial"/>
                <w:sz w:val="20"/>
                <w:szCs w:val="20"/>
              </w:rPr>
            </w:pPr>
          </w:p>
        </w:tc>
        <w:tc>
          <w:tcPr>
            <w:tcW w:w="1890" w:type="dxa"/>
          </w:tcPr>
          <w:p w:rsidR="007E3FC0" w:rsidRDefault="007E3FC0" w:rsidP="007E3FC0">
            <w:pPr>
              <w:rPr>
                <w:rFonts w:ascii="Arial" w:hAnsi="Arial" w:cs="Arial"/>
                <w:sz w:val="16"/>
                <w:szCs w:val="16"/>
              </w:rPr>
            </w:pPr>
            <w:r>
              <w:rPr>
                <w:rFonts w:ascii="Arial" w:hAnsi="Arial" w:cs="Arial"/>
                <w:sz w:val="16"/>
                <w:szCs w:val="16"/>
              </w:rPr>
              <w:t xml:space="preserve">What impact </w:t>
            </w:r>
            <w:proofErr w:type="gramStart"/>
            <w:r>
              <w:rPr>
                <w:rFonts w:ascii="Arial" w:hAnsi="Arial" w:cs="Arial"/>
                <w:sz w:val="16"/>
                <w:szCs w:val="16"/>
              </w:rPr>
              <w:t>does the reform movements</w:t>
            </w:r>
            <w:proofErr w:type="gramEnd"/>
            <w:r>
              <w:rPr>
                <w:rFonts w:ascii="Arial" w:hAnsi="Arial" w:cs="Arial"/>
                <w:sz w:val="16"/>
                <w:szCs w:val="16"/>
              </w:rPr>
              <w:t xml:space="preserve"> have on society?  Give 2 specific examples to justify your reasoning.</w:t>
            </w:r>
          </w:p>
          <w:p w:rsidR="008B68D5" w:rsidRDefault="008B68D5" w:rsidP="003174C5">
            <w:pPr>
              <w:rPr>
                <w:rFonts w:ascii="Arial" w:hAnsi="Arial" w:cs="Arial"/>
                <w:sz w:val="20"/>
                <w:szCs w:val="20"/>
              </w:rPr>
            </w:pPr>
          </w:p>
          <w:p w:rsidR="007E3FC0" w:rsidRPr="00055C66" w:rsidRDefault="007E3FC0" w:rsidP="003174C5">
            <w:pPr>
              <w:rPr>
                <w:rFonts w:ascii="Arial" w:hAnsi="Arial" w:cs="Arial"/>
                <w:sz w:val="20"/>
                <w:szCs w:val="20"/>
              </w:rPr>
            </w:pPr>
            <w:r>
              <w:rPr>
                <w:rFonts w:ascii="Arial" w:hAnsi="Arial" w:cs="Arial"/>
                <w:sz w:val="20"/>
                <w:szCs w:val="20"/>
              </w:rPr>
              <w:t>The Presidents Video</w:t>
            </w:r>
          </w:p>
        </w:tc>
        <w:tc>
          <w:tcPr>
            <w:tcW w:w="1890" w:type="dxa"/>
          </w:tcPr>
          <w:p w:rsidR="007E3FC0" w:rsidRDefault="007E3FC0" w:rsidP="007E3FC0">
            <w:pPr>
              <w:rPr>
                <w:rFonts w:ascii="Arial" w:hAnsi="Arial" w:cs="Arial"/>
                <w:sz w:val="16"/>
                <w:szCs w:val="16"/>
              </w:rPr>
            </w:pPr>
            <w:r w:rsidRPr="00C846F2">
              <w:rPr>
                <w:rFonts w:ascii="Arial" w:hAnsi="Arial" w:cs="Arial"/>
                <w:sz w:val="16"/>
                <w:szCs w:val="16"/>
              </w:rPr>
              <w:t>How would the movement further west led to further division in the United States?  Provide two specific reasons to justify your answers.</w:t>
            </w:r>
          </w:p>
          <w:p w:rsidR="008B68D5" w:rsidRDefault="008B68D5" w:rsidP="003174C5">
            <w:pPr>
              <w:rPr>
                <w:rFonts w:ascii="Arial" w:hAnsi="Arial" w:cs="Arial"/>
                <w:sz w:val="20"/>
                <w:szCs w:val="20"/>
              </w:rPr>
            </w:pPr>
          </w:p>
          <w:p w:rsidR="007E3FC0" w:rsidRPr="00FE68F2" w:rsidRDefault="007E3FC0" w:rsidP="003174C5">
            <w:pPr>
              <w:rPr>
                <w:rFonts w:ascii="Arial" w:hAnsi="Arial" w:cs="Arial"/>
                <w:sz w:val="20"/>
                <w:szCs w:val="20"/>
              </w:rPr>
            </w:pPr>
            <w:r>
              <w:rPr>
                <w:rFonts w:ascii="Arial" w:hAnsi="Arial" w:cs="Arial"/>
                <w:sz w:val="20"/>
                <w:szCs w:val="20"/>
              </w:rPr>
              <w:t>Notes: The Mexican American War</w:t>
            </w:r>
          </w:p>
        </w:tc>
        <w:tc>
          <w:tcPr>
            <w:tcW w:w="1928" w:type="dxa"/>
          </w:tcPr>
          <w:p w:rsidR="008B68D5" w:rsidRDefault="007E3FC0" w:rsidP="008B68D5">
            <w:pPr>
              <w:rPr>
                <w:rFonts w:ascii="Arial" w:hAnsi="Arial" w:cs="Arial"/>
                <w:sz w:val="16"/>
                <w:szCs w:val="16"/>
              </w:rPr>
            </w:pPr>
            <w:r>
              <w:rPr>
                <w:rFonts w:ascii="Arial" w:hAnsi="Arial" w:cs="Arial"/>
                <w:sz w:val="16"/>
                <w:szCs w:val="16"/>
              </w:rPr>
              <w:t>Was the United States within its constitutional perimeters to expand the boundaries of the United States?  How?</w:t>
            </w:r>
          </w:p>
          <w:p w:rsidR="007E3FC0" w:rsidRDefault="007E3FC0" w:rsidP="008B68D5">
            <w:pPr>
              <w:rPr>
                <w:rFonts w:ascii="Arial" w:hAnsi="Arial" w:cs="Arial"/>
                <w:sz w:val="16"/>
                <w:szCs w:val="16"/>
              </w:rPr>
            </w:pPr>
          </w:p>
          <w:p w:rsidR="007E3FC0" w:rsidRDefault="007E3FC0" w:rsidP="008B68D5">
            <w:pPr>
              <w:rPr>
                <w:rFonts w:ascii="Arial" w:hAnsi="Arial" w:cs="Arial"/>
                <w:sz w:val="16"/>
                <w:szCs w:val="16"/>
              </w:rPr>
            </w:pPr>
            <w:r>
              <w:rPr>
                <w:rFonts w:ascii="Arial" w:hAnsi="Arial" w:cs="Arial"/>
                <w:sz w:val="16"/>
                <w:szCs w:val="16"/>
              </w:rPr>
              <w:t>Notes: The Mexican American War</w:t>
            </w:r>
          </w:p>
          <w:p w:rsidR="007E3FC0" w:rsidRDefault="007E3FC0" w:rsidP="008B68D5">
            <w:pPr>
              <w:rPr>
                <w:rFonts w:ascii="Arial" w:hAnsi="Arial" w:cs="Arial"/>
                <w:sz w:val="16"/>
                <w:szCs w:val="16"/>
              </w:rPr>
            </w:pPr>
          </w:p>
          <w:p w:rsidR="007E3FC0" w:rsidRPr="00055C66" w:rsidRDefault="007E3FC0" w:rsidP="008B68D5">
            <w:pPr>
              <w:rPr>
                <w:rFonts w:ascii="Arial" w:hAnsi="Arial" w:cs="Arial"/>
                <w:sz w:val="20"/>
                <w:szCs w:val="20"/>
              </w:rPr>
            </w:pPr>
            <w:r>
              <w:rPr>
                <w:rFonts w:ascii="Arial" w:hAnsi="Arial" w:cs="Arial"/>
                <w:sz w:val="16"/>
                <w:szCs w:val="16"/>
              </w:rPr>
              <w:t>Test #4</w:t>
            </w:r>
          </w:p>
        </w:tc>
      </w:tr>
      <w:tr w:rsidR="0002029E" w:rsidTr="003174C5">
        <w:trPr>
          <w:trHeight w:val="365"/>
        </w:trPr>
        <w:tc>
          <w:tcPr>
            <w:tcW w:w="1842" w:type="dxa"/>
          </w:tcPr>
          <w:p w:rsidR="008B68D5" w:rsidRPr="007B5F19" w:rsidRDefault="008B68D5" w:rsidP="003174C5">
            <w:pPr>
              <w:rPr>
                <w:rFonts w:ascii="Arial" w:hAnsi="Arial" w:cs="Arial"/>
                <w:b/>
              </w:rPr>
            </w:pPr>
            <w:r w:rsidRPr="007B5F19">
              <w:rPr>
                <w:rFonts w:ascii="Arial" w:hAnsi="Arial" w:cs="Arial"/>
                <w:b/>
              </w:rPr>
              <w:t xml:space="preserve">Exit </w:t>
            </w:r>
          </w:p>
        </w:tc>
        <w:tc>
          <w:tcPr>
            <w:tcW w:w="2046" w:type="dxa"/>
            <w:gridSpan w:val="2"/>
          </w:tcPr>
          <w:p w:rsidR="008B68D5" w:rsidRPr="00FE68F2" w:rsidRDefault="008B68D5" w:rsidP="003174C5">
            <w:pPr>
              <w:rPr>
                <w:rFonts w:ascii="Arial" w:hAnsi="Arial" w:cs="Arial"/>
                <w:sz w:val="16"/>
                <w:szCs w:val="16"/>
              </w:rPr>
            </w:pPr>
            <w:r>
              <w:rPr>
                <w:rFonts w:ascii="Arial" w:hAnsi="Arial" w:cs="Arial"/>
                <w:sz w:val="16"/>
                <w:szCs w:val="16"/>
              </w:rPr>
              <w:t>What were the territorial changes that resulted from westward expansion?  Explain.</w:t>
            </w:r>
          </w:p>
        </w:tc>
        <w:tc>
          <w:tcPr>
            <w:tcW w:w="1890" w:type="dxa"/>
          </w:tcPr>
          <w:p w:rsidR="008B68D5" w:rsidRPr="00FE68F2" w:rsidRDefault="007E3FC0" w:rsidP="008B68D5">
            <w:pPr>
              <w:rPr>
                <w:rFonts w:ascii="Arial" w:hAnsi="Arial" w:cs="Arial"/>
                <w:sz w:val="16"/>
                <w:szCs w:val="16"/>
              </w:rPr>
            </w:pPr>
            <w:r>
              <w:rPr>
                <w:rFonts w:ascii="Arial" w:hAnsi="Arial" w:cs="Arial"/>
                <w:sz w:val="16"/>
                <w:szCs w:val="16"/>
              </w:rPr>
              <w:t xml:space="preserve">How is the role of women changing during the Antebellum Reform Era?  </w:t>
            </w:r>
          </w:p>
        </w:tc>
        <w:tc>
          <w:tcPr>
            <w:tcW w:w="1890" w:type="dxa"/>
          </w:tcPr>
          <w:p w:rsidR="008B68D5" w:rsidRPr="00FE68F2" w:rsidRDefault="007E3FC0" w:rsidP="003174C5">
            <w:pPr>
              <w:rPr>
                <w:rFonts w:ascii="Arial" w:hAnsi="Arial" w:cs="Arial"/>
                <w:sz w:val="16"/>
                <w:szCs w:val="16"/>
              </w:rPr>
            </w:pPr>
            <w:r w:rsidRPr="00C846F2">
              <w:rPr>
                <w:rFonts w:ascii="Arial" w:hAnsi="Arial" w:cs="Arial"/>
                <w:sz w:val="16"/>
                <w:szCs w:val="16"/>
              </w:rPr>
              <w:t>How did the Gold Rush change the United States?  Think in terms of its social, political and economic impact.</w:t>
            </w:r>
          </w:p>
        </w:tc>
        <w:tc>
          <w:tcPr>
            <w:tcW w:w="1890" w:type="dxa"/>
          </w:tcPr>
          <w:p w:rsidR="008B68D5" w:rsidRPr="00FE68F2" w:rsidRDefault="007E3FC0" w:rsidP="003174C5">
            <w:pPr>
              <w:rPr>
                <w:rFonts w:ascii="Arial" w:hAnsi="Arial" w:cs="Arial"/>
                <w:sz w:val="16"/>
                <w:szCs w:val="16"/>
              </w:rPr>
            </w:pPr>
            <w:r w:rsidRPr="00C846F2">
              <w:rPr>
                <w:rFonts w:ascii="Arial" w:hAnsi="Arial" w:cs="Arial"/>
                <w:sz w:val="16"/>
                <w:szCs w:val="16"/>
              </w:rPr>
              <w:t xml:space="preserve">What </w:t>
            </w:r>
            <w:proofErr w:type="gramStart"/>
            <w:r w:rsidRPr="00C846F2">
              <w:rPr>
                <w:rFonts w:ascii="Arial" w:hAnsi="Arial" w:cs="Arial"/>
                <w:sz w:val="16"/>
                <w:szCs w:val="16"/>
              </w:rPr>
              <w:t>was the immediate and long term effects</w:t>
            </w:r>
            <w:proofErr w:type="gramEnd"/>
            <w:r w:rsidRPr="00C846F2">
              <w:rPr>
                <w:rFonts w:ascii="Arial" w:hAnsi="Arial" w:cs="Arial"/>
                <w:sz w:val="16"/>
                <w:szCs w:val="16"/>
              </w:rPr>
              <w:t xml:space="preserve"> of the Mexican War?  Give 1 specific example of each.</w:t>
            </w:r>
          </w:p>
        </w:tc>
        <w:tc>
          <w:tcPr>
            <w:tcW w:w="1928" w:type="dxa"/>
          </w:tcPr>
          <w:p w:rsidR="007E3FC0" w:rsidRPr="00FE68F2" w:rsidRDefault="007E3FC0" w:rsidP="003174C5">
            <w:pPr>
              <w:rPr>
                <w:rFonts w:ascii="Arial" w:hAnsi="Arial" w:cs="Arial"/>
                <w:sz w:val="16"/>
                <w:szCs w:val="16"/>
              </w:rPr>
            </w:pPr>
            <w:bookmarkStart w:id="0" w:name="_GoBack"/>
            <w:bookmarkEnd w:id="0"/>
            <w:r>
              <w:rPr>
                <w:rFonts w:ascii="Arial" w:hAnsi="Arial" w:cs="Arial"/>
                <w:sz w:val="16"/>
                <w:szCs w:val="16"/>
              </w:rPr>
              <w:t>NA</w:t>
            </w:r>
          </w:p>
        </w:tc>
      </w:tr>
      <w:tr w:rsidR="0002029E" w:rsidTr="003174C5">
        <w:trPr>
          <w:trHeight w:val="410"/>
        </w:trPr>
        <w:tc>
          <w:tcPr>
            <w:tcW w:w="1842" w:type="dxa"/>
          </w:tcPr>
          <w:p w:rsidR="008B68D5" w:rsidRPr="007B5F19" w:rsidRDefault="008B68D5" w:rsidP="003174C5">
            <w:pPr>
              <w:rPr>
                <w:rFonts w:ascii="Arial" w:hAnsi="Arial" w:cs="Arial"/>
                <w:b/>
              </w:rPr>
            </w:pPr>
            <w:r w:rsidRPr="007B5F19">
              <w:rPr>
                <w:rFonts w:ascii="Arial" w:hAnsi="Arial" w:cs="Arial"/>
                <w:b/>
              </w:rPr>
              <w:t>Intended Homework</w:t>
            </w:r>
          </w:p>
        </w:tc>
        <w:tc>
          <w:tcPr>
            <w:tcW w:w="2046" w:type="dxa"/>
            <w:gridSpan w:val="2"/>
          </w:tcPr>
          <w:p w:rsidR="008B68D5" w:rsidRPr="00055C66" w:rsidRDefault="008B68D5" w:rsidP="003174C5">
            <w:pPr>
              <w:rPr>
                <w:rFonts w:ascii="Arial" w:hAnsi="Arial" w:cs="Arial"/>
                <w:sz w:val="20"/>
                <w:szCs w:val="20"/>
              </w:rPr>
            </w:pPr>
            <w:r>
              <w:rPr>
                <w:rFonts w:ascii="Arial" w:hAnsi="Arial" w:cs="Arial"/>
                <w:sz w:val="20"/>
                <w:szCs w:val="20"/>
              </w:rPr>
              <w:t>Fredrick Douglas Reading</w:t>
            </w:r>
          </w:p>
        </w:tc>
        <w:tc>
          <w:tcPr>
            <w:tcW w:w="1890" w:type="dxa"/>
          </w:tcPr>
          <w:p w:rsidR="008B68D5" w:rsidRPr="00231B74" w:rsidRDefault="008B68D5" w:rsidP="003174C5">
            <w:pPr>
              <w:rPr>
                <w:rFonts w:ascii="Arial" w:hAnsi="Arial" w:cs="Arial"/>
                <w:sz w:val="18"/>
                <w:szCs w:val="18"/>
              </w:rPr>
            </w:pPr>
            <w:r>
              <w:rPr>
                <w:rFonts w:ascii="Arial" w:hAnsi="Arial" w:cs="Arial"/>
                <w:sz w:val="20"/>
                <w:szCs w:val="20"/>
              </w:rPr>
              <w:t>Fredrick Douglas Reading</w:t>
            </w:r>
          </w:p>
        </w:tc>
        <w:tc>
          <w:tcPr>
            <w:tcW w:w="1890" w:type="dxa"/>
          </w:tcPr>
          <w:p w:rsidR="008B68D5" w:rsidRPr="00231B74" w:rsidRDefault="008B68D5" w:rsidP="003174C5">
            <w:pPr>
              <w:rPr>
                <w:rFonts w:ascii="Arial" w:hAnsi="Arial" w:cs="Arial"/>
                <w:sz w:val="18"/>
                <w:szCs w:val="18"/>
              </w:rPr>
            </w:pPr>
            <w:r>
              <w:rPr>
                <w:rFonts w:ascii="Arial" w:hAnsi="Arial" w:cs="Arial"/>
                <w:sz w:val="20"/>
                <w:szCs w:val="20"/>
              </w:rPr>
              <w:t>Fredrick Douglas Reading</w:t>
            </w:r>
          </w:p>
        </w:tc>
        <w:tc>
          <w:tcPr>
            <w:tcW w:w="1890" w:type="dxa"/>
          </w:tcPr>
          <w:p w:rsidR="008B68D5" w:rsidRPr="00933CF8" w:rsidRDefault="008B68D5" w:rsidP="003174C5">
            <w:pPr>
              <w:rPr>
                <w:rFonts w:ascii="Arial" w:hAnsi="Arial" w:cs="Arial"/>
                <w:sz w:val="18"/>
                <w:szCs w:val="18"/>
              </w:rPr>
            </w:pPr>
            <w:r>
              <w:rPr>
                <w:rFonts w:ascii="Arial" w:hAnsi="Arial" w:cs="Arial"/>
                <w:sz w:val="20"/>
                <w:szCs w:val="20"/>
              </w:rPr>
              <w:t>Fredrick Douglas Reading</w:t>
            </w:r>
          </w:p>
        </w:tc>
        <w:tc>
          <w:tcPr>
            <w:tcW w:w="1928" w:type="dxa"/>
          </w:tcPr>
          <w:p w:rsidR="008B68D5" w:rsidRPr="00055C66" w:rsidRDefault="008B68D5" w:rsidP="003174C5">
            <w:pPr>
              <w:rPr>
                <w:rFonts w:ascii="Arial" w:hAnsi="Arial" w:cs="Arial"/>
                <w:sz w:val="20"/>
                <w:szCs w:val="20"/>
              </w:rPr>
            </w:pPr>
            <w:r>
              <w:rPr>
                <w:rFonts w:ascii="Arial" w:hAnsi="Arial" w:cs="Arial"/>
                <w:sz w:val="20"/>
                <w:szCs w:val="20"/>
              </w:rPr>
              <w:t>NA</w:t>
            </w:r>
          </w:p>
        </w:tc>
      </w:tr>
      <w:tr w:rsidR="008B68D5" w:rsidTr="003174C5">
        <w:trPr>
          <w:trHeight w:val="341"/>
        </w:trPr>
        <w:tc>
          <w:tcPr>
            <w:tcW w:w="1842" w:type="dxa"/>
          </w:tcPr>
          <w:p w:rsidR="008B68D5" w:rsidRPr="007B5F19" w:rsidRDefault="008B68D5" w:rsidP="003174C5">
            <w:pPr>
              <w:rPr>
                <w:rFonts w:ascii="Arial" w:hAnsi="Arial" w:cs="Arial"/>
                <w:b/>
              </w:rPr>
            </w:pPr>
            <w:r w:rsidRPr="007B5F19">
              <w:rPr>
                <w:rFonts w:ascii="Arial" w:hAnsi="Arial" w:cs="Arial"/>
                <w:b/>
              </w:rPr>
              <w:t>Accommodations</w:t>
            </w:r>
          </w:p>
        </w:tc>
        <w:tc>
          <w:tcPr>
            <w:tcW w:w="9644" w:type="dxa"/>
            <w:gridSpan w:val="6"/>
          </w:tcPr>
          <w:p w:rsidR="008B68D5" w:rsidRPr="00055C66" w:rsidRDefault="008B68D5" w:rsidP="003174C5">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02029E" w:rsidTr="003174C5">
        <w:trPr>
          <w:trHeight w:val="365"/>
        </w:trPr>
        <w:tc>
          <w:tcPr>
            <w:tcW w:w="1842" w:type="dxa"/>
          </w:tcPr>
          <w:p w:rsidR="008B68D5" w:rsidRPr="007B5F19" w:rsidRDefault="008B68D5" w:rsidP="003174C5">
            <w:pPr>
              <w:rPr>
                <w:rFonts w:ascii="Arial" w:hAnsi="Arial" w:cs="Arial"/>
                <w:b/>
              </w:rPr>
            </w:pPr>
            <w:r w:rsidRPr="007B5F19">
              <w:rPr>
                <w:rFonts w:ascii="Arial" w:hAnsi="Arial" w:cs="Arial"/>
                <w:b/>
              </w:rPr>
              <w:t>Assessment:</w:t>
            </w:r>
          </w:p>
          <w:p w:rsidR="008B68D5" w:rsidRPr="007B5F19" w:rsidRDefault="008B68D5" w:rsidP="003174C5">
            <w:pPr>
              <w:rPr>
                <w:rFonts w:ascii="Arial" w:hAnsi="Arial" w:cs="Arial"/>
              </w:rPr>
            </w:pPr>
          </w:p>
        </w:tc>
        <w:tc>
          <w:tcPr>
            <w:tcW w:w="1956" w:type="dxa"/>
          </w:tcPr>
          <w:p w:rsidR="008B68D5" w:rsidRDefault="008B68D5" w:rsidP="003174C5">
            <w:pPr>
              <w:rPr>
                <w:rFonts w:ascii="Arial" w:hAnsi="Arial" w:cs="Arial"/>
                <w:sz w:val="20"/>
                <w:szCs w:val="20"/>
              </w:rPr>
            </w:pPr>
            <w:r>
              <w:rPr>
                <w:rFonts w:ascii="Arial" w:hAnsi="Arial" w:cs="Arial"/>
                <w:sz w:val="20"/>
                <w:szCs w:val="20"/>
              </w:rPr>
              <w:t>F: Exit Slip</w:t>
            </w:r>
          </w:p>
          <w:p w:rsidR="008B68D5" w:rsidRPr="00055C66" w:rsidRDefault="008B68D5" w:rsidP="003174C5">
            <w:pPr>
              <w:rPr>
                <w:rFonts w:ascii="Arial" w:hAnsi="Arial" w:cs="Arial"/>
                <w:sz w:val="20"/>
                <w:szCs w:val="20"/>
              </w:rPr>
            </w:pPr>
            <w:r>
              <w:rPr>
                <w:rFonts w:ascii="Arial" w:hAnsi="Arial" w:cs="Arial"/>
                <w:sz w:val="20"/>
                <w:szCs w:val="20"/>
              </w:rPr>
              <w:t>S: Unit Exam 10/4</w:t>
            </w:r>
          </w:p>
        </w:tc>
        <w:tc>
          <w:tcPr>
            <w:tcW w:w="1980" w:type="dxa"/>
            <w:gridSpan w:val="2"/>
          </w:tcPr>
          <w:p w:rsidR="008B68D5" w:rsidRPr="00055C66" w:rsidRDefault="008B68D5" w:rsidP="003174C5">
            <w:pPr>
              <w:rPr>
                <w:rFonts w:ascii="Arial" w:hAnsi="Arial" w:cs="Arial"/>
                <w:sz w:val="20"/>
                <w:szCs w:val="20"/>
              </w:rPr>
            </w:pPr>
            <w:r w:rsidRPr="00055C66">
              <w:rPr>
                <w:rFonts w:ascii="Arial" w:hAnsi="Arial" w:cs="Arial"/>
                <w:sz w:val="20"/>
                <w:szCs w:val="20"/>
              </w:rPr>
              <w:t>F: Exit Slip</w:t>
            </w:r>
          </w:p>
          <w:p w:rsidR="008B68D5" w:rsidRPr="00055C66" w:rsidRDefault="008B68D5" w:rsidP="003174C5">
            <w:pPr>
              <w:rPr>
                <w:rFonts w:ascii="Arial" w:hAnsi="Arial" w:cs="Arial"/>
                <w:sz w:val="20"/>
                <w:szCs w:val="20"/>
              </w:rPr>
            </w:pPr>
            <w:r w:rsidRPr="00055C66">
              <w:rPr>
                <w:rFonts w:ascii="Arial" w:hAnsi="Arial" w:cs="Arial"/>
                <w:sz w:val="20"/>
                <w:szCs w:val="20"/>
              </w:rPr>
              <w:t xml:space="preserve">S: Unit Exam </w:t>
            </w:r>
            <w:r>
              <w:rPr>
                <w:rFonts w:ascii="Arial" w:hAnsi="Arial" w:cs="Arial"/>
                <w:sz w:val="20"/>
                <w:szCs w:val="20"/>
              </w:rPr>
              <w:t>10/4</w:t>
            </w:r>
          </w:p>
        </w:tc>
        <w:tc>
          <w:tcPr>
            <w:tcW w:w="1890" w:type="dxa"/>
          </w:tcPr>
          <w:p w:rsidR="008B68D5" w:rsidRPr="00055C66" w:rsidRDefault="008B68D5" w:rsidP="003174C5">
            <w:pPr>
              <w:rPr>
                <w:rFonts w:ascii="Arial" w:hAnsi="Arial" w:cs="Arial"/>
                <w:sz w:val="20"/>
                <w:szCs w:val="20"/>
              </w:rPr>
            </w:pPr>
            <w:r w:rsidRPr="00055C66">
              <w:rPr>
                <w:rFonts w:ascii="Arial" w:hAnsi="Arial" w:cs="Arial"/>
                <w:sz w:val="20"/>
                <w:szCs w:val="20"/>
              </w:rPr>
              <w:t>F: Exit Slip</w:t>
            </w:r>
          </w:p>
          <w:p w:rsidR="008B68D5" w:rsidRPr="00055C66" w:rsidRDefault="008B68D5" w:rsidP="003174C5">
            <w:pPr>
              <w:rPr>
                <w:rFonts w:ascii="Arial" w:hAnsi="Arial" w:cs="Arial"/>
                <w:sz w:val="20"/>
                <w:szCs w:val="20"/>
              </w:rPr>
            </w:pPr>
            <w:r>
              <w:rPr>
                <w:rFonts w:ascii="Arial" w:hAnsi="Arial" w:cs="Arial"/>
                <w:sz w:val="20"/>
                <w:szCs w:val="20"/>
              </w:rPr>
              <w:t>S: Unit Exam 10/4</w:t>
            </w:r>
          </w:p>
        </w:tc>
        <w:tc>
          <w:tcPr>
            <w:tcW w:w="1890" w:type="dxa"/>
          </w:tcPr>
          <w:p w:rsidR="008B68D5" w:rsidRPr="00055C66" w:rsidRDefault="008B68D5" w:rsidP="003174C5">
            <w:pPr>
              <w:rPr>
                <w:rFonts w:ascii="Arial" w:hAnsi="Arial" w:cs="Arial"/>
                <w:sz w:val="20"/>
                <w:szCs w:val="20"/>
              </w:rPr>
            </w:pPr>
            <w:r w:rsidRPr="00055C66">
              <w:rPr>
                <w:rFonts w:ascii="Arial" w:hAnsi="Arial" w:cs="Arial"/>
                <w:sz w:val="20"/>
                <w:szCs w:val="20"/>
              </w:rPr>
              <w:t>F: Exit Slip</w:t>
            </w:r>
          </w:p>
          <w:p w:rsidR="008B68D5" w:rsidRPr="00055C66" w:rsidRDefault="008B68D5" w:rsidP="003174C5">
            <w:pPr>
              <w:rPr>
                <w:rFonts w:ascii="Arial" w:hAnsi="Arial" w:cs="Arial"/>
                <w:sz w:val="20"/>
                <w:szCs w:val="20"/>
              </w:rPr>
            </w:pPr>
            <w:r>
              <w:rPr>
                <w:rFonts w:ascii="Arial" w:hAnsi="Arial" w:cs="Arial"/>
                <w:sz w:val="20"/>
                <w:szCs w:val="20"/>
              </w:rPr>
              <w:t>S: Unit Exam 10/4</w:t>
            </w:r>
          </w:p>
        </w:tc>
        <w:tc>
          <w:tcPr>
            <w:tcW w:w="1928" w:type="dxa"/>
          </w:tcPr>
          <w:p w:rsidR="008B68D5" w:rsidRPr="00055C66" w:rsidRDefault="008B68D5" w:rsidP="003174C5">
            <w:pPr>
              <w:rPr>
                <w:rFonts w:ascii="Arial" w:hAnsi="Arial" w:cs="Arial"/>
                <w:sz w:val="20"/>
                <w:szCs w:val="20"/>
              </w:rPr>
            </w:pPr>
            <w:r w:rsidRPr="00055C66">
              <w:rPr>
                <w:rFonts w:ascii="Arial" w:hAnsi="Arial" w:cs="Arial"/>
                <w:sz w:val="20"/>
                <w:szCs w:val="20"/>
              </w:rPr>
              <w:t>F: Exit Slip</w:t>
            </w:r>
          </w:p>
          <w:p w:rsidR="008B68D5" w:rsidRPr="00055C66" w:rsidRDefault="008B68D5" w:rsidP="003174C5">
            <w:pPr>
              <w:rPr>
                <w:rFonts w:ascii="Arial" w:hAnsi="Arial" w:cs="Arial"/>
                <w:sz w:val="20"/>
                <w:szCs w:val="20"/>
              </w:rPr>
            </w:pPr>
            <w:r>
              <w:rPr>
                <w:rFonts w:ascii="Arial" w:hAnsi="Arial" w:cs="Arial"/>
                <w:sz w:val="20"/>
                <w:szCs w:val="20"/>
              </w:rPr>
              <w:t>S: Unit Exam 10/4</w:t>
            </w:r>
          </w:p>
        </w:tc>
      </w:tr>
    </w:tbl>
    <w:p w:rsidR="00F6042F" w:rsidRDefault="00F6042F"/>
    <w:sectPr w:rsidR="00F6042F" w:rsidSect="00F604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D5" w:rsidRDefault="008B68D5" w:rsidP="008B68D5">
      <w:pPr>
        <w:spacing w:after="0" w:line="240" w:lineRule="auto"/>
      </w:pPr>
      <w:r>
        <w:separator/>
      </w:r>
    </w:p>
  </w:endnote>
  <w:endnote w:type="continuationSeparator" w:id="0">
    <w:p w:rsidR="008B68D5" w:rsidRDefault="008B68D5" w:rsidP="008B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D5" w:rsidRDefault="008B68D5" w:rsidP="008B68D5">
    <w:pPr>
      <w:pStyle w:val="Footer"/>
      <w:jc w:val="center"/>
    </w:pPr>
    <w:r w:rsidRPr="00D9010F">
      <w:t>U.S. History: Taking it to the next level</w:t>
    </w:r>
  </w:p>
  <w:p w:rsidR="008B68D5" w:rsidRDefault="008B6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D5" w:rsidRDefault="008B68D5" w:rsidP="008B68D5">
      <w:pPr>
        <w:spacing w:after="0" w:line="240" w:lineRule="auto"/>
      </w:pPr>
      <w:r>
        <w:separator/>
      </w:r>
    </w:p>
  </w:footnote>
  <w:footnote w:type="continuationSeparator" w:id="0">
    <w:p w:rsidR="008B68D5" w:rsidRDefault="008B68D5" w:rsidP="008B6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D5" w:rsidRDefault="008B68D5" w:rsidP="008B68D5">
    <w:pPr>
      <w:pStyle w:val="Header"/>
    </w:pPr>
    <w:r w:rsidRPr="00D9010F">
      <w:t xml:space="preserve">Lesson Plans: US History      PLC Members: </w:t>
    </w:r>
    <w:proofErr w:type="spellStart"/>
    <w:r w:rsidRPr="00D9010F">
      <w:t>VanVactor</w:t>
    </w:r>
    <w:proofErr w:type="spellEnd"/>
    <w:r w:rsidRPr="00D9010F">
      <w:t>, Ledford</w:t>
    </w:r>
    <w:r>
      <w:tab/>
    </w:r>
    <w:r w:rsidRPr="00D9010F">
      <w:t xml:space="preserve"> Unit </w:t>
    </w:r>
    <w:r>
      <w:t>3: Testing a New Nation</w:t>
    </w:r>
  </w:p>
  <w:p w:rsidR="008B68D5" w:rsidRDefault="008B68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780"/>
    <w:multiLevelType w:val="hybridMultilevel"/>
    <w:tmpl w:val="735C09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00D5D"/>
    <w:multiLevelType w:val="hybridMultilevel"/>
    <w:tmpl w:val="C5FCF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68D5"/>
    <w:rsid w:val="0002029E"/>
    <w:rsid w:val="005267CE"/>
    <w:rsid w:val="007E3FC0"/>
    <w:rsid w:val="008B68D5"/>
    <w:rsid w:val="00EA5E35"/>
    <w:rsid w:val="00F6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8D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68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68D5"/>
    <w:pPr>
      <w:ind w:left="720"/>
      <w:contextualSpacing/>
    </w:pPr>
    <w:rPr>
      <w:rFonts w:eastAsiaTheme="minorHAnsi"/>
    </w:rPr>
  </w:style>
  <w:style w:type="paragraph" w:styleId="Header">
    <w:name w:val="header"/>
    <w:basedOn w:val="Normal"/>
    <w:link w:val="HeaderChar"/>
    <w:uiPriority w:val="99"/>
    <w:semiHidden/>
    <w:unhideWhenUsed/>
    <w:rsid w:val="008B6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8D5"/>
    <w:rPr>
      <w:rFonts w:eastAsiaTheme="minorEastAsia"/>
    </w:rPr>
  </w:style>
  <w:style w:type="paragraph" w:styleId="Footer">
    <w:name w:val="footer"/>
    <w:basedOn w:val="Normal"/>
    <w:link w:val="FooterChar"/>
    <w:uiPriority w:val="99"/>
    <w:semiHidden/>
    <w:unhideWhenUsed/>
    <w:rsid w:val="008B6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8D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8</cp:revision>
  <dcterms:created xsi:type="dcterms:W3CDTF">2013-09-29T22:29:00Z</dcterms:created>
  <dcterms:modified xsi:type="dcterms:W3CDTF">2013-09-29T22:50:00Z</dcterms:modified>
</cp:coreProperties>
</file>