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201"/>
        <w:tblW w:w="11486" w:type="dxa"/>
        <w:tblLook w:val="04A0" w:firstRow="1" w:lastRow="0" w:firstColumn="1" w:lastColumn="0" w:noHBand="0" w:noVBand="1"/>
      </w:tblPr>
      <w:tblGrid>
        <w:gridCol w:w="2062"/>
        <w:gridCol w:w="1899"/>
        <w:gridCol w:w="84"/>
        <w:gridCol w:w="1840"/>
        <w:gridCol w:w="1840"/>
        <w:gridCol w:w="1861"/>
        <w:gridCol w:w="1900"/>
      </w:tblGrid>
      <w:tr w:rsidR="0041647F" w:rsidTr="00D40DA0">
        <w:trPr>
          <w:trHeight w:val="365"/>
        </w:trPr>
        <w:tc>
          <w:tcPr>
            <w:tcW w:w="1842" w:type="dxa"/>
          </w:tcPr>
          <w:p w:rsidR="000533EF" w:rsidRPr="007B5F19" w:rsidRDefault="000533EF" w:rsidP="00D40DA0">
            <w:pPr>
              <w:rPr>
                <w:rFonts w:ascii="Arial" w:hAnsi="Arial" w:cs="Arial"/>
                <w:b/>
              </w:rPr>
            </w:pPr>
            <w:r w:rsidRPr="007B5F19">
              <w:rPr>
                <w:rFonts w:ascii="Arial" w:hAnsi="Arial" w:cs="Arial"/>
                <w:b/>
              </w:rPr>
              <w:t>Daily Agenda</w:t>
            </w:r>
          </w:p>
        </w:tc>
        <w:tc>
          <w:tcPr>
            <w:tcW w:w="1956" w:type="dxa"/>
          </w:tcPr>
          <w:p w:rsidR="000533EF" w:rsidRPr="007B5F19" w:rsidRDefault="000533EF" w:rsidP="00D40DA0">
            <w:pPr>
              <w:rPr>
                <w:rFonts w:ascii="Arial" w:hAnsi="Arial" w:cs="Arial"/>
                <w:b/>
              </w:rPr>
            </w:pPr>
            <w:r>
              <w:rPr>
                <w:rFonts w:ascii="Arial" w:hAnsi="Arial" w:cs="Arial"/>
                <w:b/>
              </w:rPr>
              <w:t>Mon 8/19/13</w:t>
            </w:r>
          </w:p>
        </w:tc>
        <w:tc>
          <w:tcPr>
            <w:tcW w:w="1980" w:type="dxa"/>
            <w:gridSpan w:val="2"/>
          </w:tcPr>
          <w:p w:rsidR="000533EF" w:rsidRPr="007B5F19" w:rsidRDefault="00EE4917" w:rsidP="00D40DA0">
            <w:pPr>
              <w:rPr>
                <w:rFonts w:ascii="Arial" w:hAnsi="Arial" w:cs="Arial"/>
                <w:b/>
              </w:rPr>
            </w:pPr>
            <w:r>
              <w:rPr>
                <w:rFonts w:ascii="Arial" w:hAnsi="Arial" w:cs="Arial"/>
                <w:b/>
              </w:rPr>
              <w:t>Tues 8/20/13</w:t>
            </w:r>
          </w:p>
        </w:tc>
        <w:tc>
          <w:tcPr>
            <w:tcW w:w="1890" w:type="dxa"/>
          </w:tcPr>
          <w:p w:rsidR="000533EF" w:rsidRPr="007B5F19" w:rsidRDefault="00EE4917" w:rsidP="00D40DA0">
            <w:pPr>
              <w:rPr>
                <w:rFonts w:ascii="Arial" w:hAnsi="Arial" w:cs="Arial"/>
                <w:b/>
              </w:rPr>
            </w:pPr>
            <w:r>
              <w:rPr>
                <w:rFonts w:ascii="Arial" w:hAnsi="Arial" w:cs="Arial"/>
                <w:b/>
              </w:rPr>
              <w:t>Wed 8/21/13</w:t>
            </w:r>
          </w:p>
        </w:tc>
        <w:tc>
          <w:tcPr>
            <w:tcW w:w="1890" w:type="dxa"/>
          </w:tcPr>
          <w:p w:rsidR="000533EF" w:rsidRPr="007B5F19" w:rsidRDefault="00EE4917" w:rsidP="00D40DA0">
            <w:pPr>
              <w:rPr>
                <w:rFonts w:ascii="Arial" w:hAnsi="Arial" w:cs="Arial"/>
                <w:b/>
              </w:rPr>
            </w:pPr>
            <w:r>
              <w:rPr>
                <w:rFonts w:ascii="Arial" w:hAnsi="Arial" w:cs="Arial"/>
                <w:b/>
              </w:rPr>
              <w:t>Thurs 8/22/13</w:t>
            </w:r>
          </w:p>
        </w:tc>
        <w:tc>
          <w:tcPr>
            <w:tcW w:w="1928" w:type="dxa"/>
          </w:tcPr>
          <w:p w:rsidR="000533EF" w:rsidRPr="007B5F19" w:rsidRDefault="00EE4917" w:rsidP="00D40DA0">
            <w:pPr>
              <w:rPr>
                <w:rFonts w:ascii="Arial" w:hAnsi="Arial" w:cs="Arial"/>
                <w:b/>
              </w:rPr>
            </w:pPr>
            <w:r>
              <w:rPr>
                <w:rFonts w:ascii="Arial" w:hAnsi="Arial" w:cs="Arial"/>
                <w:b/>
              </w:rPr>
              <w:t>Fri 8/23/13</w:t>
            </w:r>
          </w:p>
        </w:tc>
      </w:tr>
      <w:tr w:rsidR="000533EF" w:rsidTr="00D40DA0">
        <w:trPr>
          <w:trHeight w:val="345"/>
        </w:trPr>
        <w:tc>
          <w:tcPr>
            <w:tcW w:w="11486" w:type="dxa"/>
            <w:gridSpan w:val="7"/>
          </w:tcPr>
          <w:p w:rsidR="009A4D4F" w:rsidRPr="002C13DA" w:rsidRDefault="000533EF" w:rsidP="009A4D4F">
            <w:pPr>
              <w:pStyle w:val="NoSpacing"/>
              <w:rPr>
                <w:rFonts w:ascii="Arial" w:hAnsi="Arial" w:cs="Arial"/>
                <w:sz w:val="16"/>
                <w:szCs w:val="16"/>
              </w:rPr>
            </w:pPr>
            <w:r w:rsidRPr="007B5F19">
              <w:rPr>
                <w:rFonts w:ascii="Arial" w:hAnsi="Arial" w:cs="Arial"/>
                <w:b/>
              </w:rPr>
              <w:t xml:space="preserve">Unit Vocabulary: </w:t>
            </w:r>
            <w:r w:rsidRPr="007B5F19">
              <w:rPr>
                <w:rFonts w:ascii="Arial" w:hAnsi="Arial" w:cs="Arial"/>
                <w:b/>
                <w:sz w:val="16"/>
                <w:szCs w:val="16"/>
              </w:rPr>
              <w:t xml:space="preserve"> </w:t>
            </w:r>
            <w:r w:rsidRPr="00D80C0F">
              <w:rPr>
                <w:rFonts w:ascii="Arial" w:hAnsi="Arial" w:cs="Arial"/>
                <w:sz w:val="16"/>
                <w:szCs w:val="16"/>
              </w:rPr>
              <w:t xml:space="preserve"> </w:t>
            </w:r>
            <w:r w:rsidR="009A4D4F">
              <w:rPr>
                <w:rFonts w:ascii="Arial" w:hAnsi="Arial" w:cs="Arial"/>
                <w:sz w:val="16"/>
                <w:szCs w:val="16"/>
              </w:rPr>
              <w:t xml:space="preserve">Jamestown, Salem Witch Trials, Bacon’s Rebellion, Bunker Hill, John Smith, French and Indian War, Common Sense, John Rolfe, Intolerable Acts, Albany Congress, Patriots, Tobacco, Loyalists, Indentured Servants, George Washington, Yorktown, Treaty of Paris 1763, Treaty of Paris 1783, Federalists, Anti-Federalists, Lexington and Concord, Declaration of Independence, </w:t>
            </w:r>
            <w:r w:rsidR="009A4D4F" w:rsidRPr="009A4D4F">
              <w:rPr>
                <w:rFonts w:ascii="Arial" w:hAnsi="Arial" w:cs="Arial"/>
                <w:sz w:val="16"/>
                <w:szCs w:val="16"/>
              </w:rPr>
              <w:t xml:space="preserve">First Continental </w:t>
            </w:r>
            <w:r w:rsidR="009A4D4F">
              <w:rPr>
                <w:rFonts w:ascii="Arial" w:hAnsi="Arial" w:cs="Arial"/>
                <w:sz w:val="16"/>
                <w:szCs w:val="16"/>
              </w:rPr>
              <w:t>Congress, Second Continental Congress, Boston Massacre, Salutary Neglect, Proclamation Line of 1763, Enlightenment, Great Awakening, Stamp Act, Sugar Act, Quartering Act</w:t>
            </w:r>
          </w:p>
          <w:p w:rsidR="000533EF" w:rsidRPr="002C13DA" w:rsidRDefault="000533EF" w:rsidP="009A4D4F">
            <w:pPr>
              <w:pStyle w:val="NoSpacing"/>
              <w:rPr>
                <w:rFonts w:ascii="Arial" w:hAnsi="Arial" w:cs="Arial"/>
                <w:sz w:val="16"/>
                <w:szCs w:val="16"/>
              </w:rPr>
            </w:pPr>
          </w:p>
        </w:tc>
      </w:tr>
      <w:tr w:rsidR="0041647F" w:rsidTr="00D40DA0">
        <w:trPr>
          <w:trHeight w:val="1142"/>
        </w:trPr>
        <w:tc>
          <w:tcPr>
            <w:tcW w:w="1842" w:type="dxa"/>
          </w:tcPr>
          <w:p w:rsidR="000533EF" w:rsidRPr="007B5F19" w:rsidRDefault="000533EF" w:rsidP="00D40DA0">
            <w:pPr>
              <w:rPr>
                <w:rFonts w:ascii="Arial" w:hAnsi="Arial" w:cs="Arial"/>
                <w:b/>
              </w:rPr>
            </w:pPr>
            <w:r w:rsidRPr="007B5F19">
              <w:rPr>
                <w:rFonts w:ascii="Arial" w:hAnsi="Arial" w:cs="Arial"/>
                <w:b/>
              </w:rPr>
              <w:t>Learning Target</w:t>
            </w:r>
          </w:p>
        </w:tc>
        <w:tc>
          <w:tcPr>
            <w:tcW w:w="2046" w:type="dxa"/>
            <w:gridSpan w:val="2"/>
          </w:tcPr>
          <w:p w:rsidR="000533EF" w:rsidRPr="0065309F" w:rsidRDefault="000533EF" w:rsidP="0065309F">
            <w:pPr>
              <w:pStyle w:val="NormalWeb"/>
              <w:rPr>
                <w:rFonts w:ascii="Arial" w:hAnsi="Arial" w:cs="Arial"/>
                <w:sz w:val="20"/>
                <w:szCs w:val="20"/>
              </w:rPr>
            </w:pPr>
            <w:r w:rsidRPr="007B5F19">
              <w:rPr>
                <w:rFonts w:ascii="Arial" w:hAnsi="Arial" w:cs="Arial"/>
                <w:b/>
                <w:sz w:val="16"/>
                <w:szCs w:val="16"/>
              </w:rPr>
              <w:t>I can:</w:t>
            </w:r>
            <w:r w:rsidRPr="007B5F19">
              <w:rPr>
                <w:rFonts w:ascii="Arial" w:hAnsi="Arial" w:cs="Arial"/>
                <w:sz w:val="16"/>
                <w:szCs w:val="16"/>
              </w:rPr>
              <w:t xml:space="preserve"> </w:t>
            </w:r>
            <w:r w:rsidR="0065309F">
              <w:rPr>
                <w:rFonts w:ascii="Arial" w:hAnsi="Arial" w:cs="Arial"/>
                <w:sz w:val="16"/>
                <w:szCs w:val="16"/>
              </w:rPr>
              <w:t>identify the influence of Enlightenment ideas on the development of American government as embodied in the Declaration of Independence.</w:t>
            </w:r>
          </w:p>
        </w:tc>
        <w:tc>
          <w:tcPr>
            <w:tcW w:w="1890" w:type="dxa"/>
          </w:tcPr>
          <w:p w:rsidR="000533EF" w:rsidRPr="0065309F" w:rsidRDefault="000533EF" w:rsidP="0065309F">
            <w:pPr>
              <w:pStyle w:val="NormalWeb"/>
              <w:rPr>
                <w:rFonts w:ascii="Trebuchet MS" w:hAnsi="Trebuchet MS"/>
                <w:sz w:val="20"/>
                <w:szCs w:val="20"/>
              </w:rPr>
            </w:pPr>
            <w:r w:rsidRPr="007B5F19">
              <w:rPr>
                <w:rFonts w:ascii="Arial" w:hAnsi="Arial" w:cs="Arial"/>
                <w:b/>
                <w:sz w:val="16"/>
                <w:szCs w:val="16"/>
              </w:rPr>
              <w:t>I can:</w:t>
            </w:r>
            <w:r w:rsidRPr="007B5F19">
              <w:rPr>
                <w:rFonts w:ascii="Arial" w:hAnsi="Arial" w:cs="Arial"/>
                <w:sz w:val="16"/>
                <w:szCs w:val="16"/>
              </w:rPr>
              <w:t xml:space="preserve"> </w:t>
            </w:r>
            <w:r w:rsidR="0065309F">
              <w:t xml:space="preserve"> </w:t>
            </w:r>
            <w:r w:rsidR="0065309F">
              <w:rPr>
                <w:rFonts w:ascii="Arial" w:hAnsi="Arial" w:cs="Arial"/>
                <w:sz w:val="16"/>
                <w:szCs w:val="16"/>
              </w:rPr>
              <w:t>evaluate</w:t>
            </w:r>
            <w:r w:rsidR="0065309F" w:rsidRPr="0065309F">
              <w:rPr>
                <w:rFonts w:ascii="Arial" w:hAnsi="Arial" w:cs="Arial"/>
                <w:sz w:val="16"/>
                <w:szCs w:val="16"/>
              </w:rPr>
              <w:t xml:space="preserve"> the influence of Enlightenment ideas on the development of American government as embodied in the Declaration of</w:t>
            </w:r>
            <w:r w:rsidR="0065309F">
              <w:rPr>
                <w:rFonts w:ascii="Arial" w:hAnsi="Arial" w:cs="Arial"/>
                <w:sz w:val="16"/>
                <w:szCs w:val="16"/>
              </w:rPr>
              <w:t xml:space="preserve"> Independence.</w:t>
            </w:r>
          </w:p>
        </w:tc>
        <w:tc>
          <w:tcPr>
            <w:tcW w:w="1890" w:type="dxa"/>
          </w:tcPr>
          <w:p w:rsidR="000533EF" w:rsidRPr="00CF7640" w:rsidRDefault="000533EF" w:rsidP="0065309F">
            <w:pPr>
              <w:pStyle w:val="NormalWeb"/>
              <w:rPr>
                <w:rFonts w:ascii="Arial" w:hAnsi="Arial" w:cs="Arial"/>
                <w:sz w:val="16"/>
                <w:szCs w:val="16"/>
              </w:rPr>
            </w:pPr>
            <w:r w:rsidRPr="00CF7640">
              <w:rPr>
                <w:rFonts w:ascii="Arial" w:hAnsi="Arial" w:cs="Arial"/>
                <w:b/>
                <w:sz w:val="16"/>
                <w:szCs w:val="16"/>
              </w:rPr>
              <w:t xml:space="preserve">I can: </w:t>
            </w:r>
            <w:r w:rsidR="0065309F">
              <w:t xml:space="preserve"> </w:t>
            </w:r>
            <w:r w:rsidR="0065309F" w:rsidRPr="0065309F">
              <w:rPr>
                <w:rFonts w:ascii="Arial" w:hAnsi="Arial" w:cs="Arial"/>
                <w:sz w:val="16"/>
                <w:szCs w:val="16"/>
              </w:rPr>
              <w:t>identify the ideas and events that contributed to the outbreak of the American Revolution, and determine the key turning points of the war.</w:t>
            </w:r>
          </w:p>
        </w:tc>
        <w:tc>
          <w:tcPr>
            <w:tcW w:w="1890" w:type="dxa"/>
          </w:tcPr>
          <w:p w:rsidR="000533EF" w:rsidRPr="00CF7640" w:rsidRDefault="000533EF" w:rsidP="000533EF">
            <w:pPr>
              <w:pStyle w:val="NormalWeb"/>
              <w:rPr>
                <w:rFonts w:ascii="Arial" w:hAnsi="Arial" w:cs="Arial"/>
                <w:sz w:val="16"/>
                <w:szCs w:val="16"/>
              </w:rPr>
            </w:pPr>
            <w:r w:rsidRPr="00CF7640">
              <w:rPr>
                <w:rFonts w:ascii="Arial" w:hAnsi="Arial" w:cs="Arial"/>
                <w:b/>
                <w:sz w:val="16"/>
                <w:szCs w:val="16"/>
              </w:rPr>
              <w:t>I can:</w:t>
            </w:r>
            <w:r w:rsidRPr="00CF7640">
              <w:rPr>
                <w:rFonts w:ascii="Arial" w:hAnsi="Arial" w:cs="Arial"/>
                <w:sz w:val="16"/>
                <w:szCs w:val="16"/>
              </w:rPr>
              <w:t xml:space="preserve"> </w:t>
            </w:r>
            <w:r w:rsidR="0065309F">
              <w:t xml:space="preserve"> </w:t>
            </w:r>
            <w:r w:rsidR="0065309F" w:rsidRPr="0065309F">
              <w:rPr>
                <w:rFonts w:ascii="Arial" w:hAnsi="Arial" w:cs="Arial"/>
                <w:sz w:val="16"/>
                <w:szCs w:val="16"/>
              </w:rPr>
              <w:t>evaluate the ideas and events that contributed to the outbreak of the American Revolution, and determine the key turning points of the war.</w:t>
            </w:r>
          </w:p>
        </w:tc>
        <w:tc>
          <w:tcPr>
            <w:tcW w:w="1928" w:type="dxa"/>
          </w:tcPr>
          <w:p w:rsidR="000533EF" w:rsidRPr="0065309F" w:rsidRDefault="000533EF" w:rsidP="0065309F">
            <w:pPr>
              <w:pStyle w:val="NormalWeb"/>
              <w:rPr>
                <w:rFonts w:ascii="Trebuchet MS" w:hAnsi="Trebuchet MS"/>
                <w:sz w:val="20"/>
                <w:szCs w:val="20"/>
              </w:rPr>
            </w:pPr>
            <w:r w:rsidRPr="007B5F19">
              <w:rPr>
                <w:rFonts w:ascii="Arial" w:hAnsi="Arial" w:cs="Arial"/>
                <w:b/>
                <w:sz w:val="16"/>
                <w:szCs w:val="16"/>
              </w:rPr>
              <w:t>I can:</w:t>
            </w:r>
            <w:r w:rsidRPr="007B5F19">
              <w:rPr>
                <w:rFonts w:ascii="Arial" w:hAnsi="Arial" w:cs="Arial"/>
                <w:sz w:val="16"/>
                <w:szCs w:val="16"/>
              </w:rPr>
              <w:t xml:space="preserve"> </w:t>
            </w:r>
            <w:r w:rsidR="0065309F">
              <w:t xml:space="preserve"> </w:t>
            </w:r>
            <w:r w:rsidR="0065309F" w:rsidRPr="0065309F">
              <w:rPr>
                <w:rFonts w:ascii="Arial" w:hAnsi="Arial" w:cs="Arial"/>
                <w:sz w:val="16"/>
                <w:szCs w:val="16"/>
              </w:rPr>
              <w:t>evaluate the ideas and events that contributed to the outbreak of the American Revolution, and determine the key turning points of the war.</w:t>
            </w:r>
          </w:p>
        </w:tc>
      </w:tr>
      <w:tr w:rsidR="000533EF" w:rsidTr="00D40DA0">
        <w:trPr>
          <w:trHeight w:val="905"/>
        </w:trPr>
        <w:tc>
          <w:tcPr>
            <w:tcW w:w="1842" w:type="dxa"/>
          </w:tcPr>
          <w:p w:rsidR="000533EF" w:rsidRPr="007B5F19" w:rsidRDefault="000533EF" w:rsidP="00D40DA0">
            <w:pPr>
              <w:rPr>
                <w:rFonts w:ascii="Arial" w:hAnsi="Arial" w:cs="Arial"/>
              </w:rPr>
            </w:pPr>
            <w:r w:rsidRPr="007B5F19">
              <w:rPr>
                <w:rFonts w:ascii="Arial" w:hAnsi="Arial" w:cs="Arial"/>
                <w:b/>
              </w:rPr>
              <w:t>Quality Core</w:t>
            </w:r>
          </w:p>
        </w:tc>
        <w:tc>
          <w:tcPr>
            <w:tcW w:w="9644" w:type="dxa"/>
            <w:gridSpan w:val="6"/>
          </w:tcPr>
          <w:p w:rsidR="0065309F" w:rsidRPr="0065309F" w:rsidRDefault="0065309F" w:rsidP="0065309F">
            <w:pPr>
              <w:rPr>
                <w:rFonts w:ascii="Arial" w:hAnsi="Arial" w:cs="Arial"/>
                <w:bCs/>
                <w:sz w:val="20"/>
                <w:szCs w:val="20"/>
              </w:rPr>
            </w:pPr>
            <w:r w:rsidRPr="0065309F">
              <w:rPr>
                <w:rFonts w:ascii="Arial" w:hAnsi="Arial" w:cs="Arial"/>
                <w:bCs/>
                <w:sz w:val="20"/>
                <w:szCs w:val="20"/>
              </w:rPr>
              <w:t>6.</w:t>
            </w:r>
            <w:r w:rsidRPr="0065309F">
              <w:rPr>
                <w:rFonts w:ascii="Arial" w:hAnsi="Arial" w:cs="Arial"/>
                <w:bCs/>
                <w:sz w:val="20"/>
                <w:szCs w:val="20"/>
              </w:rPr>
              <w:tab/>
              <w:t>Evaluate the influence of Enlightenment ideas on the development of American government as embodied in the Declaration of Independence.</w:t>
            </w:r>
          </w:p>
          <w:p w:rsidR="000533EF" w:rsidRPr="007B5F19" w:rsidRDefault="0065309F" w:rsidP="0065309F">
            <w:pPr>
              <w:rPr>
                <w:rFonts w:ascii="Arial" w:hAnsi="Arial" w:cs="Arial"/>
                <w:bCs/>
                <w:sz w:val="20"/>
                <w:szCs w:val="20"/>
              </w:rPr>
            </w:pPr>
            <w:r w:rsidRPr="0065309F">
              <w:rPr>
                <w:rFonts w:ascii="Arial" w:hAnsi="Arial" w:cs="Arial"/>
                <w:bCs/>
                <w:sz w:val="20"/>
                <w:szCs w:val="20"/>
              </w:rPr>
              <w:t>7.</w:t>
            </w:r>
            <w:r w:rsidRPr="0065309F">
              <w:rPr>
                <w:rFonts w:ascii="Arial" w:hAnsi="Arial" w:cs="Arial"/>
                <w:bCs/>
                <w:sz w:val="20"/>
                <w:szCs w:val="20"/>
              </w:rPr>
              <w:tab/>
              <w:t>Identify and evaluate the ideas and events that contributed to the outbreak of the American Revolution, and determine the key turning points of the war.</w:t>
            </w:r>
          </w:p>
        </w:tc>
      </w:tr>
      <w:tr w:rsidR="0041647F" w:rsidTr="00D40DA0">
        <w:trPr>
          <w:trHeight w:val="413"/>
        </w:trPr>
        <w:tc>
          <w:tcPr>
            <w:tcW w:w="1842" w:type="dxa"/>
          </w:tcPr>
          <w:p w:rsidR="000533EF" w:rsidRPr="007B5F19" w:rsidRDefault="000533EF" w:rsidP="00D40DA0">
            <w:pPr>
              <w:rPr>
                <w:rFonts w:ascii="Arial" w:hAnsi="Arial" w:cs="Arial"/>
                <w:b/>
              </w:rPr>
            </w:pPr>
            <w:r w:rsidRPr="007B5F19">
              <w:rPr>
                <w:rFonts w:ascii="Arial" w:hAnsi="Arial" w:cs="Arial"/>
                <w:b/>
              </w:rPr>
              <w:t>Instructional Practices</w:t>
            </w:r>
          </w:p>
        </w:tc>
        <w:tc>
          <w:tcPr>
            <w:tcW w:w="2046" w:type="dxa"/>
            <w:gridSpan w:val="2"/>
          </w:tcPr>
          <w:p w:rsidR="000533EF" w:rsidRPr="00055C66" w:rsidRDefault="00A604D3" w:rsidP="00D40DA0">
            <w:pPr>
              <w:rPr>
                <w:rFonts w:ascii="Arial" w:hAnsi="Arial" w:cs="Arial"/>
                <w:sz w:val="20"/>
                <w:szCs w:val="20"/>
              </w:rPr>
            </w:pPr>
            <w:r w:rsidRPr="00055C66">
              <w:rPr>
                <w:rFonts w:ascii="Arial" w:hAnsi="Arial" w:cs="Arial"/>
                <w:sz w:val="20"/>
                <w:szCs w:val="20"/>
              </w:rPr>
              <w:t>Individual Instruction; discussion</w:t>
            </w:r>
          </w:p>
        </w:tc>
        <w:tc>
          <w:tcPr>
            <w:tcW w:w="1890" w:type="dxa"/>
          </w:tcPr>
          <w:p w:rsidR="000533EF" w:rsidRPr="00055C66" w:rsidRDefault="00A604D3" w:rsidP="00D40DA0">
            <w:pPr>
              <w:rPr>
                <w:rFonts w:ascii="Arial" w:hAnsi="Arial" w:cs="Arial"/>
                <w:sz w:val="20"/>
                <w:szCs w:val="20"/>
              </w:rPr>
            </w:pPr>
            <w:r w:rsidRPr="00055C66">
              <w:rPr>
                <w:rFonts w:ascii="Arial" w:hAnsi="Arial" w:cs="Arial"/>
                <w:sz w:val="20"/>
                <w:szCs w:val="20"/>
              </w:rPr>
              <w:t>Individual Instruction; discussion</w:t>
            </w:r>
          </w:p>
        </w:tc>
        <w:tc>
          <w:tcPr>
            <w:tcW w:w="1890" w:type="dxa"/>
          </w:tcPr>
          <w:p w:rsidR="000533EF" w:rsidRPr="00055C66" w:rsidRDefault="00A604D3" w:rsidP="00D40DA0">
            <w:pPr>
              <w:rPr>
                <w:rFonts w:ascii="Arial" w:hAnsi="Arial" w:cs="Arial"/>
                <w:sz w:val="20"/>
                <w:szCs w:val="20"/>
              </w:rPr>
            </w:pPr>
            <w:r w:rsidRPr="00055C66">
              <w:rPr>
                <w:rFonts w:ascii="Arial" w:hAnsi="Arial" w:cs="Arial"/>
                <w:sz w:val="20"/>
                <w:szCs w:val="20"/>
              </w:rPr>
              <w:t>Video; active viewing guide</w:t>
            </w:r>
          </w:p>
        </w:tc>
        <w:tc>
          <w:tcPr>
            <w:tcW w:w="1890" w:type="dxa"/>
          </w:tcPr>
          <w:p w:rsidR="000533EF" w:rsidRPr="00055C66" w:rsidRDefault="00A604D3" w:rsidP="00D40DA0">
            <w:pPr>
              <w:rPr>
                <w:rFonts w:ascii="Arial" w:hAnsi="Arial" w:cs="Arial"/>
                <w:sz w:val="20"/>
                <w:szCs w:val="20"/>
              </w:rPr>
            </w:pPr>
            <w:r w:rsidRPr="00055C66">
              <w:rPr>
                <w:rFonts w:ascii="Arial" w:hAnsi="Arial" w:cs="Arial"/>
                <w:sz w:val="20"/>
                <w:szCs w:val="20"/>
              </w:rPr>
              <w:t>Individual reading analysis; partner discussion</w:t>
            </w:r>
          </w:p>
        </w:tc>
        <w:tc>
          <w:tcPr>
            <w:tcW w:w="1928" w:type="dxa"/>
          </w:tcPr>
          <w:p w:rsidR="000533EF" w:rsidRPr="00055C66" w:rsidRDefault="00A604D3" w:rsidP="00D40DA0">
            <w:pPr>
              <w:rPr>
                <w:rFonts w:ascii="Arial" w:hAnsi="Arial" w:cs="Arial"/>
                <w:sz w:val="20"/>
                <w:szCs w:val="20"/>
              </w:rPr>
            </w:pPr>
            <w:r w:rsidRPr="00055C66">
              <w:rPr>
                <w:rFonts w:ascii="Arial" w:hAnsi="Arial" w:cs="Arial"/>
                <w:sz w:val="20"/>
                <w:szCs w:val="20"/>
              </w:rPr>
              <w:t>Reading; graphic organizer; assessment</w:t>
            </w:r>
          </w:p>
        </w:tc>
      </w:tr>
      <w:tr w:rsidR="0041647F" w:rsidTr="00D40DA0">
        <w:trPr>
          <w:trHeight w:val="4013"/>
        </w:trPr>
        <w:tc>
          <w:tcPr>
            <w:tcW w:w="1842" w:type="dxa"/>
          </w:tcPr>
          <w:p w:rsidR="000533EF" w:rsidRPr="007B5F19" w:rsidRDefault="000533EF" w:rsidP="00D40DA0">
            <w:pPr>
              <w:rPr>
                <w:rFonts w:ascii="Arial" w:hAnsi="Arial" w:cs="Arial"/>
                <w:b/>
              </w:rPr>
            </w:pPr>
            <w:r w:rsidRPr="007B5F19">
              <w:rPr>
                <w:rFonts w:ascii="Arial" w:hAnsi="Arial" w:cs="Arial"/>
                <w:b/>
              </w:rPr>
              <w:t>Bell Ringer</w:t>
            </w:r>
          </w:p>
          <w:p w:rsidR="000533EF" w:rsidRPr="007B5F19" w:rsidRDefault="000533EF" w:rsidP="00D40DA0">
            <w:pPr>
              <w:rPr>
                <w:rFonts w:ascii="Arial" w:hAnsi="Arial" w:cs="Arial"/>
                <w:b/>
              </w:rPr>
            </w:pPr>
          </w:p>
          <w:p w:rsidR="000533EF" w:rsidRDefault="000533EF" w:rsidP="00D40DA0">
            <w:pPr>
              <w:rPr>
                <w:rFonts w:ascii="Arial" w:hAnsi="Arial" w:cs="Arial"/>
                <w:b/>
              </w:rPr>
            </w:pPr>
          </w:p>
          <w:p w:rsidR="000533EF" w:rsidRDefault="000533EF" w:rsidP="00D40DA0">
            <w:pPr>
              <w:rPr>
                <w:rFonts w:ascii="Arial" w:hAnsi="Arial" w:cs="Arial"/>
                <w:b/>
              </w:rPr>
            </w:pPr>
          </w:p>
          <w:p w:rsidR="000533EF" w:rsidRPr="007B5F19" w:rsidRDefault="000533EF" w:rsidP="00D40DA0">
            <w:pPr>
              <w:rPr>
                <w:rFonts w:ascii="Arial" w:hAnsi="Arial" w:cs="Arial"/>
                <w:b/>
              </w:rPr>
            </w:pPr>
            <w:r w:rsidRPr="007B5F19">
              <w:rPr>
                <w:rFonts w:ascii="Arial" w:hAnsi="Arial" w:cs="Arial"/>
                <w:b/>
              </w:rPr>
              <w:t>Activities/ Assignments</w:t>
            </w:r>
          </w:p>
        </w:tc>
        <w:tc>
          <w:tcPr>
            <w:tcW w:w="2046" w:type="dxa"/>
            <w:gridSpan w:val="2"/>
          </w:tcPr>
          <w:p w:rsidR="0041647F" w:rsidRPr="00055C66" w:rsidRDefault="00120BEE" w:rsidP="00D40DA0">
            <w:pPr>
              <w:rPr>
                <w:rFonts w:ascii="Arial" w:hAnsi="Arial" w:cs="Arial"/>
                <w:sz w:val="20"/>
                <w:szCs w:val="20"/>
              </w:rPr>
            </w:pPr>
            <w:r w:rsidRPr="00055C66">
              <w:rPr>
                <w:rFonts w:ascii="Arial" w:hAnsi="Arial" w:cs="Arial"/>
                <w:sz w:val="20"/>
                <w:szCs w:val="20"/>
              </w:rPr>
              <w:t>What do you think is the cause for the 13 English colonies to develop so differently from each other?  Give specific reasons to justify your answer.</w:t>
            </w:r>
          </w:p>
          <w:p w:rsidR="0041647F" w:rsidRPr="00055C66" w:rsidRDefault="0041647F" w:rsidP="00D40DA0">
            <w:pPr>
              <w:rPr>
                <w:rFonts w:ascii="Arial" w:hAnsi="Arial" w:cs="Arial"/>
                <w:sz w:val="20"/>
                <w:szCs w:val="20"/>
              </w:rPr>
            </w:pPr>
          </w:p>
          <w:p w:rsidR="000533EF" w:rsidRPr="00055C66" w:rsidRDefault="0041647F" w:rsidP="00D40DA0">
            <w:pPr>
              <w:rPr>
                <w:rFonts w:ascii="Arial" w:hAnsi="Arial" w:cs="Arial"/>
                <w:sz w:val="20"/>
                <w:szCs w:val="20"/>
              </w:rPr>
            </w:pPr>
            <w:r w:rsidRPr="00055C66">
              <w:rPr>
                <w:rFonts w:ascii="Arial" w:hAnsi="Arial" w:cs="Arial"/>
                <w:sz w:val="20"/>
                <w:szCs w:val="20"/>
              </w:rPr>
              <w:t>American Revolution Timeline</w:t>
            </w:r>
          </w:p>
        </w:tc>
        <w:tc>
          <w:tcPr>
            <w:tcW w:w="1890" w:type="dxa"/>
          </w:tcPr>
          <w:p w:rsidR="000533EF" w:rsidRPr="00055C66" w:rsidRDefault="00120BEE" w:rsidP="00D40DA0">
            <w:pPr>
              <w:rPr>
                <w:rFonts w:ascii="Arial" w:hAnsi="Arial" w:cs="Arial"/>
                <w:sz w:val="20"/>
                <w:szCs w:val="20"/>
              </w:rPr>
            </w:pPr>
            <w:r w:rsidRPr="00055C66">
              <w:rPr>
                <w:rFonts w:ascii="Arial" w:hAnsi="Arial" w:cs="Arial"/>
                <w:sz w:val="20"/>
                <w:szCs w:val="20"/>
              </w:rPr>
              <w:t xml:space="preserve">What was the primary purpose of the Mayflower Compact?  </w:t>
            </w:r>
          </w:p>
          <w:p w:rsidR="00120BEE" w:rsidRPr="00055C66" w:rsidRDefault="00120BEE" w:rsidP="00D40DA0">
            <w:pPr>
              <w:rPr>
                <w:rFonts w:ascii="Arial" w:hAnsi="Arial" w:cs="Arial"/>
                <w:sz w:val="20"/>
                <w:szCs w:val="20"/>
              </w:rPr>
            </w:pPr>
          </w:p>
          <w:p w:rsidR="000533EF" w:rsidRPr="00055C66" w:rsidRDefault="0041647F" w:rsidP="00D40DA0">
            <w:pPr>
              <w:rPr>
                <w:rFonts w:ascii="Arial" w:hAnsi="Arial" w:cs="Arial"/>
                <w:sz w:val="20"/>
                <w:szCs w:val="20"/>
              </w:rPr>
            </w:pPr>
            <w:r w:rsidRPr="00055C66">
              <w:rPr>
                <w:rFonts w:ascii="Arial" w:hAnsi="Arial" w:cs="Arial"/>
                <w:sz w:val="20"/>
                <w:szCs w:val="20"/>
              </w:rPr>
              <w:t>American Revolution Timeline</w:t>
            </w:r>
          </w:p>
        </w:tc>
        <w:tc>
          <w:tcPr>
            <w:tcW w:w="1890" w:type="dxa"/>
          </w:tcPr>
          <w:p w:rsidR="000533EF" w:rsidRPr="00055C66" w:rsidRDefault="00120BEE" w:rsidP="00D40DA0">
            <w:pPr>
              <w:rPr>
                <w:rFonts w:ascii="Arial" w:hAnsi="Arial" w:cs="Arial"/>
                <w:sz w:val="20"/>
                <w:szCs w:val="20"/>
              </w:rPr>
            </w:pPr>
            <w:r w:rsidRPr="00055C66">
              <w:rPr>
                <w:rFonts w:ascii="Arial" w:hAnsi="Arial" w:cs="Arial"/>
                <w:sz w:val="20"/>
                <w:szCs w:val="20"/>
              </w:rPr>
              <w:t>How was the Quaker religion different from the Puritans?  Explain.</w:t>
            </w:r>
          </w:p>
          <w:p w:rsidR="0041647F" w:rsidRPr="00055C66" w:rsidRDefault="0041647F" w:rsidP="00D40DA0">
            <w:pPr>
              <w:rPr>
                <w:rFonts w:ascii="Arial" w:hAnsi="Arial" w:cs="Arial"/>
                <w:sz w:val="20"/>
                <w:szCs w:val="20"/>
              </w:rPr>
            </w:pPr>
          </w:p>
          <w:p w:rsidR="00D03E5E" w:rsidRPr="00055C66" w:rsidRDefault="00D03E5E" w:rsidP="00D40DA0">
            <w:pPr>
              <w:rPr>
                <w:rFonts w:ascii="Arial" w:hAnsi="Arial" w:cs="Arial"/>
                <w:sz w:val="20"/>
                <w:szCs w:val="20"/>
              </w:rPr>
            </w:pPr>
            <w:r w:rsidRPr="00055C66">
              <w:rPr>
                <w:rFonts w:ascii="Arial" w:hAnsi="Arial" w:cs="Arial"/>
                <w:sz w:val="20"/>
                <w:szCs w:val="20"/>
              </w:rPr>
              <w:t>Early Release 1, 3, 5</w:t>
            </w:r>
          </w:p>
          <w:p w:rsidR="00D03E5E" w:rsidRPr="00055C66" w:rsidRDefault="00D03E5E" w:rsidP="00D40DA0">
            <w:pPr>
              <w:rPr>
                <w:rFonts w:ascii="Arial" w:hAnsi="Arial" w:cs="Arial"/>
                <w:sz w:val="20"/>
                <w:szCs w:val="20"/>
              </w:rPr>
            </w:pPr>
          </w:p>
          <w:p w:rsidR="0041647F" w:rsidRPr="00055C66" w:rsidRDefault="0041647F" w:rsidP="00D40DA0">
            <w:pPr>
              <w:rPr>
                <w:rFonts w:ascii="Arial" w:hAnsi="Arial" w:cs="Arial"/>
                <w:sz w:val="20"/>
                <w:szCs w:val="20"/>
              </w:rPr>
            </w:pPr>
            <w:r w:rsidRPr="00055C66">
              <w:rPr>
                <w:rFonts w:ascii="Arial" w:hAnsi="Arial" w:cs="Arial"/>
                <w:sz w:val="20"/>
                <w:szCs w:val="20"/>
              </w:rPr>
              <w:t>America the Story of Us: Revolution</w:t>
            </w:r>
          </w:p>
        </w:tc>
        <w:tc>
          <w:tcPr>
            <w:tcW w:w="1890" w:type="dxa"/>
          </w:tcPr>
          <w:p w:rsidR="0041647F" w:rsidRPr="00055C66" w:rsidRDefault="00120BEE" w:rsidP="0041647F">
            <w:pPr>
              <w:rPr>
                <w:rFonts w:ascii="Arial" w:hAnsi="Arial" w:cs="Arial"/>
                <w:sz w:val="20"/>
                <w:szCs w:val="20"/>
              </w:rPr>
            </w:pPr>
            <w:r w:rsidRPr="00055C66">
              <w:rPr>
                <w:rFonts w:ascii="Arial" w:hAnsi="Arial" w:cs="Arial"/>
                <w:sz w:val="20"/>
                <w:szCs w:val="20"/>
              </w:rPr>
              <w:t>How would the Loyalists have viewed the Proclamation of 1763?  How does that differ from the perspective of the Patriots?  Explain.</w:t>
            </w:r>
          </w:p>
          <w:p w:rsidR="0041647F" w:rsidRPr="00055C66" w:rsidRDefault="0041647F" w:rsidP="0041647F">
            <w:pPr>
              <w:rPr>
                <w:rFonts w:ascii="Arial" w:hAnsi="Arial" w:cs="Arial"/>
                <w:sz w:val="20"/>
                <w:szCs w:val="20"/>
              </w:rPr>
            </w:pPr>
          </w:p>
          <w:p w:rsidR="0041647F" w:rsidRPr="00055C66" w:rsidRDefault="0041647F" w:rsidP="0041647F">
            <w:pPr>
              <w:rPr>
                <w:rFonts w:ascii="Arial" w:hAnsi="Arial" w:cs="Arial"/>
                <w:sz w:val="20"/>
                <w:szCs w:val="20"/>
              </w:rPr>
            </w:pPr>
          </w:p>
          <w:p w:rsidR="000533EF" w:rsidRPr="00055C66" w:rsidRDefault="0041647F" w:rsidP="0041647F">
            <w:pPr>
              <w:rPr>
                <w:rFonts w:ascii="Arial" w:hAnsi="Arial" w:cs="Arial"/>
                <w:sz w:val="20"/>
                <w:szCs w:val="20"/>
              </w:rPr>
            </w:pPr>
            <w:r w:rsidRPr="00055C66">
              <w:rPr>
                <w:rFonts w:ascii="Arial" w:hAnsi="Arial" w:cs="Arial"/>
                <w:sz w:val="20"/>
                <w:szCs w:val="20"/>
              </w:rPr>
              <w:t>Enlightenment Ideas in the Declaration of Independence.</w:t>
            </w:r>
          </w:p>
        </w:tc>
        <w:tc>
          <w:tcPr>
            <w:tcW w:w="1928" w:type="dxa"/>
          </w:tcPr>
          <w:p w:rsidR="000533EF" w:rsidRPr="00055C66" w:rsidRDefault="0041647F" w:rsidP="00D40DA0">
            <w:pPr>
              <w:rPr>
                <w:rFonts w:ascii="Arial" w:hAnsi="Arial" w:cs="Arial"/>
                <w:sz w:val="20"/>
                <w:szCs w:val="20"/>
              </w:rPr>
            </w:pPr>
            <w:r w:rsidRPr="00055C66">
              <w:rPr>
                <w:rFonts w:ascii="Arial" w:hAnsi="Arial" w:cs="Arial"/>
                <w:sz w:val="20"/>
                <w:szCs w:val="20"/>
              </w:rPr>
              <w:t>What role did France play in winning America’s independence?</w:t>
            </w:r>
          </w:p>
          <w:p w:rsidR="0041647F" w:rsidRPr="00055C66" w:rsidRDefault="0041647F" w:rsidP="00D40DA0">
            <w:pPr>
              <w:rPr>
                <w:rFonts w:ascii="Arial" w:hAnsi="Arial" w:cs="Arial"/>
                <w:sz w:val="20"/>
                <w:szCs w:val="20"/>
              </w:rPr>
            </w:pPr>
          </w:p>
          <w:p w:rsidR="0041647F" w:rsidRPr="00055C66" w:rsidRDefault="0041647F" w:rsidP="00D40DA0">
            <w:pPr>
              <w:rPr>
                <w:rFonts w:ascii="Arial" w:hAnsi="Arial" w:cs="Arial"/>
                <w:sz w:val="20"/>
                <w:szCs w:val="20"/>
              </w:rPr>
            </w:pPr>
            <w:r w:rsidRPr="00055C66">
              <w:rPr>
                <w:rFonts w:ascii="Arial" w:hAnsi="Arial" w:cs="Arial"/>
                <w:sz w:val="20"/>
                <w:szCs w:val="20"/>
              </w:rPr>
              <w:t>Graphic Organizer with Critical Thinking Questions</w:t>
            </w:r>
          </w:p>
          <w:p w:rsidR="0041647F" w:rsidRPr="00055C66" w:rsidRDefault="0041647F" w:rsidP="00D40DA0">
            <w:pPr>
              <w:rPr>
                <w:rFonts w:ascii="Arial" w:hAnsi="Arial" w:cs="Arial"/>
                <w:sz w:val="20"/>
                <w:szCs w:val="20"/>
              </w:rPr>
            </w:pPr>
          </w:p>
          <w:p w:rsidR="0041647F" w:rsidRPr="00055C66" w:rsidRDefault="0041647F" w:rsidP="00D40DA0">
            <w:pPr>
              <w:rPr>
                <w:rFonts w:ascii="Arial" w:hAnsi="Arial" w:cs="Arial"/>
                <w:sz w:val="20"/>
                <w:szCs w:val="20"/>
              </w:rPr>
            </w:pPr>
            <w:r w:rsidRPr="00055C66">
              <w:rPr>
                <w:rFonts w:ascii="Arial" w:hAnsi="Arial" w:cs="Arial"/>
                <w:sz w:val="20"/>
                <w:szCs w:val="20"/>
              </w:rPr>
              <w:t>Test #1</w:t>
            </w:r>
          </w:p>
        </w:tc>
      </w:tr>
      <w:tr w:rsidR="0041647F" w:rsidTr="00D40DA0">
        <w:trPr>
          <w:trHeight w:val="365"/>
        </w:trPr>
        <w:tc>
          <w:tcPr>
            <w:tcW w:w="1842" w:type="dxa"/>
          </w:tcPr>
          <w:p w:rsidR="000533EF" w:rsidRPr="007B5F19" w:rsidRDefault="000533EF" w:rsidP="00D40DA0">
            <w:pPr>
              <w:rPr>
                <w:rFonts w:ascii="Arial" w:hAnsi="Arial" w:cs="Arial"/>
                <w:b/>
              </w:rPr>
            </w:pPr>
            <w:r w:rsidRPr="007B5F19">
              <w:rPr>
                <w:rFonts w:ascii="Arial" w:hAnsi="Arial" w:cs="Arial"/>
                <w:b/>
              </w:rPr>
              <w:t xml:space="preserve">Exit </w:t>
            </w:r>
          </w:p>
        </w:tc>
        <w:tc>
          <w:tcPr>
            <w:tcW w:w="2046" w:type="dxa"/>
            <w:gridSpan w:val="2"/>
          </w:tcPr>
          <w:p w:rsidR="000533EF" w:rsidRPr="00055C66" w:rsidRDefault="00120BEE" w:rsidP="00D40DA0">
            <w:pPr>
              <w:rPr>
                <w:rFonts w:ascii="Arial" w:hAnsi="Arial" w:cs="Arial"/>
                <w:sz w:val="20"/>
                <w:szCs w:val="20"/>
              </w:rPr>
            </w:pPr>
            <w:r w:rsidRPr="00055C66">
              <w:rPr>
                <w:rFonts w:ascii="Arial" w:hAnsi="Arial" w:cs="Arial"/>
                <w:sz w:val="20"/>
                <w:szCs w:val="20"/>
              </w:rPr>
              <w:t>Why did the American colonies turn to slavery?</w:t>
            </w:r>
          </w:p>
        </w:tc>
        <w:tc>
          <w:tcPr>
            <w:tcW w:w="1890" w:type="dxa"/>
          </w:tcPr>
          <w:p w:rsidR="000533EF" w:rsidRPr="00055C66" w:rsidRDefault="00120BEE" w:rsidP="00D40DA0">
            <w:pPr>
              <w:rPr>
                <w:rFonts w:ascii="Arial" w:hAnsi="Arial" w:cs="Arial"/>
                <w:sz w:val="20"/>
                <w:szCs w:val="20"/>
              </w:rPr>
            </w:pPr>
            <w:r w:rsidRPr="00055C66">
              <w:rPr>
                <w:rFonts w:ascii="Arial" w:hAnsi="Arial" w:cs="Arial"/>
                <w:sz w:val="20"/>
                <w:szCs w:val="20"/>
              </w:rPr>
              <w:t>Why do you think events such as Bacon’s Rebellion were a sign of more unrest to come?  Explain your answer.</w:t>
            </w:r>
          </w:p>
        </w:tc>
        <w:tc>
          <w:tcPr>
            <w:tcW w:w="1890" w:type="dxa"/>
          </w:tcPr>
          <w:p w:rsidR="000533EF" w:rsidRPr="00055C66" w:rsidRDefault="00120BEE" w:rsidP="00D40DA0">
            <w:pPr>
              <w:rPr>
                <w:rFonts w:ascii="Arial" w:hAnsi="Arial" w:cs="Arial"/>
                <w:sz w:val="20"/>
                <w:szCs w:val="20"/>
              </w:rPr>
            </w:pPr>
            <w:r w:rsidRPr="00055C66">
              <w:rPr>
                <w:rFonts w:ascii="Arial" w:hAnsi="Arial" w:cs="Arial"/>
                <w:sz w:val="20"/>
                <w:szCs w:val="20"/>
              </w:rPr>
              <w:t>Who were the Loyalists?  What role did they play in the American Revolution?</w:t>
            </w:r>
          </w:p>
        </w:tc>
        <w:tc>
          <w:tcPr>
            <w:tcW w:w="1890" w:type="dxa"/>
          </w:tcPr>
          <w:p w:rsidR="000533EF" w:rsidRPr="00055C66" w:rsidRDefault="0041647F" w:rsidP="00D40DA0">
            <w:pPr>
              <w:rPr>
                <w:rFonts w:ascii="Arial" w:hAnsi="Arial" w:cs="Arial"/>
                <w:sz w:val="20"/>
                <w:szCs w:val="20"/>
              </w:rPr>
            </w:pPr>
            <w:r w:rsidRPr="00055C66">
              <w:rPr>
                <w:rFonts w:ascii="Arial" w:hAnsi="Arial" w:cs="Arial"/>
                <w:sz w:val="20"/>
                <w:szCs w:val="20"/>
              </w:rPr>
              <w:t>What ideas did many Americans share on the eve of Revolution?  What did they disagree about?</w:t>
            </w:r>
          </w:p>
        </w:tc>
        <w:tc>
          <w:tcPr>
            <w:tcW w:w="1928" w:type="dxa"/>
          </w:tcPr>
          <w:p w:rsidR="000533EF" w:rsidRPr="00055C66" w:rsidRDefault="00120BEE" w:rsidP="00D40DA0">
            <w:pPr>
              <w:rPr>
                <w:rFonts w:ascii="Arial" w:hAnsi="Arial" w:cs="Arial"/>
                <w:sz w:val="20"/>
                <w:szCs w:val="20"/>
              </w:rPr>
            </w:pPr>
            <w:r w:rsidRPr="00055C66">
              <w:rPr>
                <w:rFonts w:ascii="Arial" w:hAnsi="Arial" w:cs="Arial"/>
                <w:sz w:val="20"/>
                <w:szCs w:val="20"/>
              </w:rPr>
              <w:t>What do you think is the most important to America’s victory in the Revolution?  Why?</w:t>
            </w:r>
          </w:p>
        </w:tc>
      </w:tr>
      <w:tr w:rsidR="0041647F" w:rsidTr="00D40DA0">
        <w:trPr>
          <w:trHeight w:val="467"/>
        </w:trPr>
        <w:tc>
          <w:tcPr>
            <w:tcW w:w="1842" w:type="dxa"/>
          </w:tcPr>
          <w:p w:rsidR="000533EF" w:rsidRPr="007B5F19" w:rsidRDefault="000533EF" w:rsidP="00D40DA0">
            <w:pPr>
              <w:rPr>
                <w:rFonts w:ascii="Arial" w:hAnsi="Arial" w:cs="Arial"/>
                <w:b/>
              </w:rPr>
            </w:pPr>
            <w:r w:rsidRPr="007B5F19">
              <w:rPr>
                <w:rFonts w:ascii="Arial" w:hAnsi="Arial" w:cs="Arial"/>
                <w:b/>
              </w:rPr>
              <w:t>Intended Homework</w:t>
            </w:r>
          </w:p>
        </w:tc>
        <w:tc>
          <w:tcPr>
            <w:tcW w:w="2046" w:type="dxa"/>
            <w:gridSpan w:val="2"/>
          </w:tcPr>
          <w:p w:rsidR="000533EF" w:rsidRPr="00055C66" w:rsidRDefault="002B7A99" w:rsidP="00D40DA0">
            <w:pPr>
              <w:rPr>
                <w:rFonts w:ascii="Arial" w:hAnsi="Arial" w:cs="Arial"/>
                <w:sz w:val="20"/>
                <w:szCs w:val="20"/>
              </w:rPr>
            </w:pPr>
            <w:r w:rsidRPr="00055C66">
              <w:rPr>
                <w:rFonts w:ascii="Arial" w:hAnsi="Arial" w:cs="Arial"/>
                <w:sz w:val="20"/>
                <w:szCs w:val="20"/>
              </w:rPr>
              <w:t>Unit 1 Vocabulary</w:t>
            </w:r>
          </w:p>
        </w:tc>
        <w:tc>
          <w:tcPr>
            <w:tcW w:w="1890" w:type="dxa"/>
          </w:tcPr>
          <w:p w:rsidR="000533EF" w:rsidRPr="00055C66" w:rsidRDefault="002B7A99" w:rsidP="00D40DA0">
            <w:pPr>
              <w:rPr>
                <w:rFonts w:ascii="Arial" w:hAnsi="Arial" w:cs="Arial"/>
                <w:sz w:val="20"/>
                <w:szCs w:val="20"/>
              </w:rPr>
            </w:pPr>
            <w:r w:rsidRPr="00055C66">
              <w:rPr>
                <w:rFonts w:ascii="Arial" w:hAnsi="Arial" w:cs="Arial"/>
                <w:sz w:val="20"/>
                <w:szCs w:val="20"/>
              </w:rPr>
              <w:t>Unit 1 Vocabulary</w:t>
            </w:r>
          </w:p>
        </w:tc>
        <w:tc>
          <w:tcPr>
            <w:tcW w:w="1890" w:type="dxa"/>
          </w:tcPr>
          <w:p w:rsidR="000533EF" w:rsidRPr="00055C66" w:rsidRDefault="002B7A99" w:rsidP="00D40DA0">
            <w:pPr>
              <w:rPr>
                <w:rFonts w:ascii="Arial" w:hAnsi="Arial" w:cs="Arial"/>
                <w:sz w:val="20"/>
                <w:szCs w:val="20"/>
              </w:rPr>
            </w:pPr>
            <w:r w:rsidRPr="00055C66">
              <w:rPr>
                <w:rFonts w:ascii="Arial" w:hAnsi="Arial" w:cs="Arial"/>
                <w:sz w:val="20"/>
                <w:szCs w:val="20"/>
              </w:rPr>
              <w:t>Unit 1 Vo</w:t>
            </w:r>
            <w:bookmarkStart w:id="0" w:name="_GoBack"/>
            <w:bookmarkEnd w:id="0"/>
            <w:r w:rsidRPr="00055C66">
              <w:rPr>
                <w:rFonts w:ascii="Arial" w:hAnsi="Arial" w:cs="Arial"/>
                <w:sz w:val="20"/>
                <w:szCs w:val="20"/>
              </w:rPr>
              <w:t>cabulary</w:t>
            </w:r>
          </w:p>
        </w:tc>
        <w:tc>
          <w:tcPr>
            <w:tcW w:w="1890" w:type="dxa"/>
          </w:tcPr>
          <w:p w:rsidR="000533EF" w:rsidRPr="00055C66" w:rsidRDefault="002B7A99" w:rsidP="00D40DA0">
            <w:pPr>
              <w:rPr>
                <w:rFonts w:ascii="Arial" w:hAnsi="Arial" w:cs="Arial"/>
                <w:sz w:val="20"/>
                <w:szCs w:val="20"/>
              </w:rPr>
            </w:pPr>
            <w:r w:rsidRPr="00055C66">
              <w:rPr>
                <w:rFonts w:ascii="Arial" w:hAnsi="Arial" w:cs="Arial"/>
                <w:sz w:val="20"/>
                <w:szCs w:val="20"/>
              </w:rPr>
              <w:t>Unit 1 Vocabulary</w:t>
            </w:r>
          </w:p>
        </w:tc>
        <w:tc>
          <w:tcPr>
            <w:tcW w:w="1928" w:type="dxa"/>
          </w:tcPr>
          <w:p w:rsidR="000533EF" w:rsidRPr="00055C66" w:rsidRDefault="002B7A99" w:rsidP="00D40DA0">
            <w:pPr>
              <w:rPr>
                <w:rFonts w:ascii="Arial" w:hAnsi="Arial" w:cs="Arial"/>
                <w:sz w:val="20"/>
                <w:szCs w:val="20"/>
              </w:rPr>
            </w:pPr>
            <w:r w:rsidRPr="00055C66">
              <w:rPr>
                <w:rFonts w:ascii="Arial" w:hAnsi="Arial" w:cs="Arial"/>
                <w:sz w:val="20"/>
                <w:szCs w:val="20"/>
              </w:rPr>
              <w:t>Unit 1 Vocabulary Due</w:t>
            </w:r>
          </w:p>
        </w:tc>
      </w:tr>
      <w:tr w:rsidR="000533EF" w:rsidTr="00D40DA0">
        <w:trPr>
          <w:trHeight w:val="500"/>
        </w:trPr>
        <w:tc>
          <w:tcPr>
            <w:tcW w:w="1842" w:type="dxa"/>
          </w:tcPr>
          <w:p w:rsidR="000533EF" w:rsidRPr="007B5F19" w:rsidRDefault="000533EF" w:rsidP="00D40DA0">
            <w:pPr>
              <w:rPr>
                <w:rFonts w:ascii="Arial" w:hAnsi="Arial" w:cs="Arial"/>
                <w:b/>
              </w:rPr>
            </w:pPr>
            <w:r w:rsidRPr="007B5F19">
              <w:rPr>
                <w:rFonts w:ascii="Arial" w:hAnsi="Arial" w:cs="Arial"/>
                <w:b/>
              </w:rPr>
              <w:t>Accommodations</w:t>
            </w:r>
          </w:p>
        </w:tc>
        <w:tc>
          <w:tcPr>
            <w:tcW w:w="9644" w:type="dxa"/>
            <w:gridSpan w:val="6"/>
          </w:tcPr>
          <w:p w:rsidR="000533EF" w:rsidRPr="00055C66" w:rsidRDefault="000533EF" w:rsidP="00D40DA0">
            <w:pPr>
              <w:rPr>
                <w:rFonts w:ascii="Arial" w:hAnsi="Arial" w:cs="Arial"/>
                <w:sz w:val="20"/>
                <w:szCs w:val="20"/>
              </w:rPr>
            </w:pPr>
            <w:r w:rsidRPr="00055C66">
              <w:rPr>
                <w:rFonts w:ascii="Arial" w:hAnsi="Arial" w:cs="Arial"/>
                <w:sz w:val="20"/>
                <w:szCs w:val="20"/>
              </w:rPr>
              <w:t>Written and oral directions; reading out loud; prompting; ability based groups; extended time.</w:t>
            </w:r>
          </w:p>
        </w:tc>
      </w:tr>
      <w:tr w:rsidR="0041647F" w:rsidTr="00D40DA0">
        <w:trPr>
          <w:trHeight w:val="365"/>
        </w:trPr>
        <w:tc>
          <w:tcPr>
            <w:tcW w:w="1842" w:type="dxa"/>
          </w:tcPr>
          <w:p w:rsidR="000533EF" w:rsidRPr="007B5F19" w:rsidRDefault="000533EF" w:rsidP="00D40DA0">
            <w:pPr>
              <w:rPr>
                <w:rFonts w:ascii="Arial" w:hAnsi="Arial" w:cs="Arial"/>
                <w:b/>
              </w:rPr>
            </w:pPr>
            <w:r w:rsidRPr="007B5F19">
              <w:rPr>
                <w:rFonts w:ascii="Arial" w:hAnsi="Arial" w:cs="Arial"/>
                <w:b/>
              </w:rPr>
              <w:t>Assessment:</w:t>
            </w:r>
          </w:p>
          <w:p w:rsidR="000533EF" w:rsidRPr="007B5F19" w:rsidRDefault="000533EF" w:rsidP="00D40DA0">
            <w:pPr>
              <w:rPr>
                <w:rFonts w:ascii="Arial" w:hAnsi="Arial" w:cs="Arial"/>
              </w:rPr>
            </w:pPr>
          </w:p>
        </w:tc>
        <w:tc>
          <w:tcPr>
            <w:tcW w:w="1956" w:type="dxa"/>
          </w:tcPr>
          <w:p w:rsidR="000533EF" w:rsidRPr="00055C66" w:rsidRDefault="000533EF" w:rsidP="00D40DA0">
            <w:pPr>
              <w:rPr>
                <w:rFonts w:ascii="Arial" w:hAnsi="Arial" w:cs="Arial"/>
                <w:sz w:val="20"/>
                <w:szCs w:val="20"/>
              </w:rPr>
            </w:pPr>
            <w:r w:rsidRPr="00055C66">
              <w:rPr>
                <w:rFonts w:ascii="Arial" w:hAnsi="Arial" w:cs="Arial"/>
                <w:sz w:val="20"/>
                <w:szCs w:val="20"/>
              </w:rPr>
              <w:t>F: Exit Slip</w:t>
            </w:r>
          </w:p>
          <w:p w:rsidR="000533EF" w:rsidRPr="00055C66" w:rsidRDefault="0041647F" w:rsidP="00D40DA0">
            <w:pPr>
              <w:rPr>
                <w:rFonts w:ascii="Arial" w:hAnsi="Arial" w:cs="Arial"/>
                <w:sz w:val="20"/>
                <w:szCs w:val="20"/>
              </w:rPr>
            </w:pPr>
            <w:r w:rsidRPr="00055C66">
              <w:rPr>
                <w:rFonts w:ascii="Arial" w:hAnsi="Arial" w:cs="Arial"/>
                <w:sz w:val="20"/>
                <w:szCs w:val="20"/>
              </w:rPr>
              <w:t>S: Unit Exam 8/23</w:t>
            </w:r>
          </w:p>
        </w:tc>
        <w:tc>
          <w:tcPr>
            <w:tcW w:w="1980" w:type="dxa"/>
            <w:gridSpan w:val="2"/>
          </w:tcPr>
          <w:p w:rsidR="000533EF" w:rsidRPr="00055C66" w:rsidRDefault="000533EF" w:rsidP="00D40DA0">
            <w:pPr>
              <w:rPr>
                <w:rFonts w:ascii="Arial" w:hAnsi="Arial" w:cs="Arial"/>
                <w:sz w:val="20"/>
                <w:szCs w:val="20"/>
              </w:rPr>
            </w:pPr>
            <w:r w:rsidRPr="00055C66">
              <w:rPr>
                <w:rFonts w:ascii="Arial" w:hAnsi="Arial" w:cs="Arial"/>
                <w:sz w:val="20"/>
                <w:szCs w:val="20"/>
              </w:rPr>
              <w:t>F: Exit Slip</w:t>
            </w:r>
          </w:p>
          <w:p w:rsidR="000533EF" w:rsidRPr="00055C66" w:rsidRDefault="0041647F" w:rsidP="00D40DA0">
            <w:pPr>
              <w:rPr>
                <w:rFonts w:ascii="Arial" w:hAnsi="Arial" w:cs="Arial"/>
                <w:sz w:val="20"/>
                <w:szCs w:val="20"/>
              </w:rPr>
            </w:pPr>
            <w:r w:rsidRPr="00055C66">
              <w:rPr>
                <w:rFonts w:ascii="Arial" w:hAnsi="Arial" w:cs="Arial"/>
                <w:sz w:val="20"/>
                <w:szCs w:val="20"/>
              </w:rPr>
              <w:t>S: Unit Exam 8/23</w:t>
            </w:r>
          </w:p>
        </w:tc>
        <w:tc>
          <w:tcPr>
            <w:tcW w:w="1890" w:type="dxa"/>
          </w:tcPr>
          <w:p w:rsidR="000533EF" w:rsidRPr="00055C66" w:rsidRDefault="000533EF" w:rsidP="00D40DA0">
            <w:pPr>
              <w:rPr>
                <w:rFonts w:ascii="Arial" w:hAnsi="Arial" w:cs="Arial"/>
                <w:sz w:val="20"/>
                <w:szCs w:val="20"/>
              </w:rPr>
            </w:pPr>
            <w:r w:rsidRPr="00055C66">
              <w:rPr>
                <w:rFonts w:ascii="Arial" w:hAnsi="Arial" w:cs="Arial"/>
                <w:sz w:val="20"/>
                <w:szCs w:val="20"/>
              </w:rPr>
              <w:t>F: Exit Slip</w:t>
            </w:r>
          </w:p>
          <w:p w:rsidR="000533EF" w:rsidRPr="00055C66" w:rsidRDefault="0041647F" w:rsidP="00D40DA0">
            <w:pPr>
              <w:rPr>
                <w:rFonts w:ascii="Arial" w:hAnsi="Arial" w:cs="Arial"/>
                <w:sz w:val="20"/>
                <w:szCs w:val="20"/>
              </w:rPr>
            </w:pPr>
            <w:r w:rsidRPr="00055C66">
              <w:rPr>
                <w:rFonts w:ascii="Arial" w:hAnsi="Arial" w:cs="Arial"/>
                <w:sz w:val="20"/>
                <w:szCs w:val="20"/>
              </w:rPr>
              <w:t>S: Unit Exam 8/23</w:t>
            </w:r>
          </w:p>
        </w:tc>
        <w:tc>
          <w:tcPr>
            <w:tcW w:w="1890" w:type="dxa"/>
          </w:tcPr>
          <w:p w:rsidR="000533EF" w:rsidRPr="00055C66" w:rsidRDefault="000533EF" w:rsidP="00D40DA0">
            <w:pPr>
              <w:rPr>
                <w:rFonts w:ascii="Arial" w:hAnsi="Arial" w:cs="Arial"/>
                <w:sz w:val="20"/>
                <w:szCs w:val="20"/>
              </w:rPr>
            </w:pPr>
            <w:r w:rsidRPr="00055C66">
              <w:rPr>
                <w:rFonts w:ascii="Arial" w:hAnsi="Arial" w:cs="Arial"/>
                <w:sz w:val="20"/>
                <w:szCs w:val="20"/>
              </w:rPr>
              <w:t>F: Exit Slip</w:t>
            </w:r>
          </w:p>
          <w:p w:rsidR="000533EF" w:rsidRPr="00055C66" w:rsidRDefault="0041647F" w:rsidP="00D40DA0">
            <w:pPr>
              <w:rPr>
                <w:rFonts w:ascii="Arial" w:hAnsi="Arial" w:cs="Arial"/>
                <w:sz w:val="20"/>
                <w:szCs w:val="20"/>
              </w:rPr>
            </w:pPr>
            <w:r w:rsidRPr="00055C66">
              <w:rPr>
                <w:rFonts w:ascii="Arial" w:hAnsi="Arial" w:cs="Arial"/>
                <w:sz w:val="20"/>
                <w:szCs w:val="20"/>
              </w:rPr>
              <w:t>S: Unit Exam 8/23</w:t>
            </w:r>
          </w:p>
        </w:tc>
        <w:tc>
          <w:tcPr>
            <w:tcW w:w="1928" w:type="dxa"/>
          </w:tcPr>
          <w:p w:rsidR="000533EF" w:rsidRPr="00055C66" w:rsidRDefault="000533EF" w:rsidP="00D40DA0">
            <w:pPr>
              <w:rPr>
                <w:rFonts w:ascii="Arial" w:hAnsi="Arial" w:cs="Arial"/>
                <w:sz w:val="20"/>
                <w:szCs w:val="20"/>
              </w:rPr>
            </w:pPr>
            <w:r w:rsidRPr="00055C66">
              <w:rPr>
                <w:rFonts w:ascii="Arial" w:hAnsi="Arial" w:cs="Arial"/>
                <w:sz w:val="20"/>
                <w:szCs w:val="20"/>
              </w:rPr>
              <w:t>F: Exit Slip</w:t>
            </w:r>
          </w:p>
          <w:p w:rsidR="000533EF" w:rsidRPr="00055C66" w:rsidRDefault="0041647F" w:rsidP="00D40DA0">
            <w:pPr>
              <w:rPr>
                <w:rFonts w:ascii="Arial" w:hAnsi="Arial" w:cs="Arial"/>
                <w:sz w:val="20"/>
                <w:szCs w:val="20"/>
              </w:rPr>
            </w:pPr>
            <w:r w:rsidRPr="00055C66">
              <w:rPr>
                <w:rFonts w:ascii="Arial" w:hAnsi="Arial" w:cs="Arial"/>
                <w:sz w:val="20"/>
                <w:szCs w:val="20"/>
              </w:rPr>
              <w:t>S: Unit Exam 8/23</w:t>
            </w:r>
          </w:p>
        </w:tc>
      </w:tr>
    </w:tbl>
    <w:p w:rsidR="00FD4164" w:rsidRDefault="00FD4164"/>
    <w:sectPr w:rsidR="00FD41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EF" w:rsidRDefault="000533EF" w:rsidP="000533EF">
      <w:pPr>
        <w:spacing w:after="0" w:line="240" w:lineRule="auto"/>
      </w:pPr>
      <w:r>
        <w:separator/>
      </w:r>
    </w:p>
  </w:endnote>
  <w:endnote w:type="continuationSeparator" w:id="0">
    <w:p w:rsidR="000533EF" w:rsidRDefault="000533EF" w:rsidP="0005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01" w:rsidRDefault="00841E01" w:rsidP="00841E01">
    <w:pPr>
      <w:pStyle w:val="Footer"/>
      <w:jc w:val="center"/>
    </w:pPr>
    <w:r>
      <w:t>U.S. History: Taking it to the next level</w:t>
    </w:r>
  </w:p>
  <w:p w:rsidR="00841E01" w:rsidRDefault="00841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EF" w:rsidRDefault="000533EF" w:rsidP="000533EF">
      <w:pPr>
        <w:spacing w:after="0" w:line="240" w:lineRule="auto"/>
      </w:pPr>
      <w:r>
        <w:separator/>
      </w:r>
    </w:p>
  </w:footnote>
  <w:footnote w:type="continuationSeparator" w:id="0">
    <w:p w:rsidR="000533EF" w:rsidRDefault="000533EF" w:rsidP="00053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3EF" w:rsidRPr="007B5F19" w:rsidRDefault="000533EF" w:rsidP="000533EF">
    <w:pPr>
      <w:pStyle w:val="Header"/>
      <w:rPr>
        <w:rFonts w:ascii="Arial Narrow" w:hAnsi="Arial Narrow" w:cs="Arial"/>
      </w:rPr>
    </w:pPr>
    <w:r w:rsidRPr="007B5F19">
      <w:rPr>
        <w:rFonts w:ascii="Arial Narrow" w:hAnsi="Arial Narrow" w:cs="Arial"/>
        <w:b/>
        <w:u w:val="single"/>
      </w:rPr>
      <w:t>Lesson Plans:</w:t>
    </w:r>
    <w:r w:rsidRPr="007B5F19">
      <w:rPr>
        <w:rFonts w:ascii="Arial Narrow" w:hAnsi="Arial Narrow" w:cs="Arial"/>
        <w:b/>
      </w:rPr>
      <w:t xml:space="preserve"> </w:t>
    </w:r>
    <w:r w:rsidRPr="007B5F19">
      <w:rPr>
        <w:rFonts w:ascii="Arial Narrow" w:hAnsi="Arial Narrow" w:cs="Arial"/>
      </w:rPr>
      <w:t>US History</w:t>
    </w:r>
    <w:r w:rsidRPr="007B5F19">
      <w:rPr>
        <w:rFonts w:ascii="Arial Narrow" w:hAnsi="Arial Narrow" w:cs="Arial"/>
        <w:b/>
      </w:rPr>
      <w:t xml:space="preserve"> </w:t>
    </w:r>
    <w:r w:rsidRPr="007B5F19">
      <w:rPr>
        <w:rFonts w:ascii="Arial Narrow" w:hAnsi="Arial Narrow" w:cs="Arial"/>
      </w:rPr>
      <w:t xml:space="preserve">     </w:t>
    </w:r>
    <w:r w:rsidRPr="007B5F19">
      <w:rPr>
        <w:rFonts w:ascii="Arial Narrow" w:hAnsi="Arial Narrow" w:cs="Arial"/>
        <w:b/>
      </w:rPr>
      <w:t xml:space="preserve">PLC Members: </w:t>
    </w:r>
    <w:proofErr w:type="spellStart"/>
    <w:r w:rsidRPr="007B5F19">
      <w:rPr>
        <w:rFonts w:ascii="Arial Narrow" w:hAnsi="Arial Narrow" w:cs="Arial"/>
      </w:rPr>
      <w:t>VanVactor</w:t>
    </w:r>
    <w:proofErr w:type="spellEnd"/>
    <w:r w:rsidRPr="007B5F19">
      <w:rPr>
        <w:rFonts w:ascii="Arial Narrow" w:hAnsi="Arial Narrow" w:cs="Arial"/>
        <w:b/>
      </w:rPr>
      <w:t>,</w:t>
    </w:r>
    <w:r>
      <w:rPr>
        <w:rFonts w:ascii="Arial Narrow" w:hAnsi="Arial Narrow" w:cs="Arial"/>
      </w:rPr>
      <w:t xml:space="preserve"> Ledford, Hamblen</w:t>
    </w:r>
    <w:r w:rsidRPr="007B5F19">
      <w:rPr>
        <w:rFonts w:ascii="Arial Narrow" w:hAnsi="Arial Narrow" w:cs="Arial"/>
        <w:b/>
      </w:rPr>
      <w:t xml:space="preserve">        Unit 1: </w:t>
    </w:r>
    <w:r w:rsidRPr="007B5F19">
      <w:rPr>
        <w:rFonts w:ascii="Arial Narrow" w:hAnsi="Arial Narrow" w:cs="Arial"/>
      </w:rPr>
      <w:t>Founding a New Nation</w:t>
    </w:r>
  </w:p>
  <w:p w:rsidR="000533EF" w:rsidRDefault="000533EF">
    <w:pPr>
      <w:pStyle w:val="Header"/>
    </w:pPr>
  </w:p>
  <w:p w:rsidR="000533EF" w:rsidRDefault="000533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EF"/>
    <w:rsid w:val="000533EF"/>
    <w:rsid w:val="00055C66"/>
    <w:rsid w:val="00120BEE"/>
    <w:rsid w:val="00180723"/>
    <w:rsid w:val="002B7A99"/>
    <w:rsid w:val="0041647F"/>
    <w:rsid w:val="0065309F"/>
    <w:rsid w:val="00841E01"/>
    <w:rsid w:val="009A4D4F"/>
    <w:rsid w:val="00A604D3"/>
    <w:rsid w:val="00D03E5E"/>
    <w:rsid w:val="00EE4917"/>
    <w:rsid w:val="00FD4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3E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33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533EF"/>
    <w:pPr>
      <w:spacing w:after="0" w:line="240" w:lineRule="auto"/>
    </w:pPr>
    <w:rPr>
      <w:rFonts w:eastAsiaTheme="minorEastAsia"/>
    </w:rPr>
  </w:style>
  <w:style w:type="paragraph" w:styleId="Header">
    <w:name w:val="header"/>
    <w:basedOn w:val="Normal"/>
    <w:link w:val="HeaderChar"/>
    <w:uiPriority w:val="99"/>
    <w:unhideWhenUsed/>
    <w:rsid w:val="0005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EF"/>
    <w:rPr>
      <w:rFonts w:eastAsiaTheme="minorEastAsia"/>
    </w:rPr>
  </w:style>
  <w:style w:type="paragraph" w:styleId="Footer">
    <w:name w:val="footer"/>
    <w:basedOn w:val="Normal"/>
    <w:link w:val="FooterChar"/>
    <w:uiPriority w:val="99"/>
    <w:unhideWhenUsed/>
    <w:rsid w:val="0005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EF"/>
    <w:rPr>
      <w:rFonts w:eastAsiaTheme="minorEastAsia"/>
    </w:rPr>
  </w:style>
  <w:style w:type="paragraph" w:styleId="BalloonText">
    <w:name w:val="Balloon Text"/>
    <w:basedOn w:val="Normal"/>
    <w:link w:val="BalloonTextChar"/>
    <w:uiPriority w:val="99"/>
    <w:semiHidden/>
    <w:unhideWhenUsed/>
    <w:rsid w:val="0005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E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3E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3EF"/>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533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533EF"/>
    <w:pPr>
      <w:spacing w:after="0" w:line="240" w:lineRule="auto"/>
    </w:pPr>
    <w:rPr>
      <w:rFonts w:eastAsiaTheme="minorEastAsia"/>
    </w:rPr>
  </w:style>
  <w:style w:type="paragraph" w:styleId="Header">
    <w:name w:val="header"/>
    <w:basedOn w:val="Normal"/>
    <w:link w:val="HeaderChar"/>
    <w:uiPriority w:val="99"/>
    <w:unhideWhenUsed/>
    <w:rsid w:val="0005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3EF"/>
    <w:rPr>
      <w:rFonts w:eastAsiaTheme="minorEastAsia"/>
    </w:rPr>
  </w:style>
  <w:style w:type="paragraph" w:styleId="Footer">
    <w:name w:val="footer"/>
    <w:basedOn w:val="Normal"/>
    <w:link w:val="FooterChar"/>
    <w:uiPriority w:val="99"/>
    <w:unhideWhenUsed/>
    <w:rsid w:val="0005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3EF"/>
    <w:rPr>
      <w:rFonts w:eastAsiaTheme="minorEastAsia"/>
    </w:rPr>
  </w:style>
  <w:style w:type="paragraph" w:styleId="BalloonText">
    <w:name w:val="Balloon Text"/>
    <w:basedOn w:val="Normal"/>
    <w:link w:val="BalloonTextChar"/>
    <w:uiPriority w:val="99"/>
    <w:semiHidden/>
    <w:unhideWhenUsed/>
    <w:rsid w:val="00053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3E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VanVactor, Katie</dc:creator>
  <cp:lastModifiedBy>VanVactor, Katie</cp:lastModifiedBy>
  <cp:revision>9</cp:revision>
  <dcterms:created xsi:type="dcterms:W3CDTF">2013-08-15T16:07:00Z</dcterms:created>
  <dcterms:modified xsi:type="dcterms:W3CDTF">2013-08-16T12:48:00Z</dcterms:modified>
</cp:coreProperties>
</file>